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A8930" w14:textId="3556EECE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56FDCD21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61B34AE5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364D2037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47D99C78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D0B1A0" wp14:editId="303AFECC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0390E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D0B1A0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230390E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624DB060" wp14:editId="59742BAA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BBFBF6" wp14:editId="3EBDF917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4BF062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09B057" wp14:editId="23BEA9F0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0B262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8A15BB" wp14:editId="207093F5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596AF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8DC7F" wp14:editId="155FBA59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E03DF8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0254942B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7CA361" wp14:editId="0C9478D0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B87FF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EE3141C" wp14:editId="688761C4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CA361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" filled="f" stroked="f">
                <v:textbox style="mso-fit-shape-to-text:t">
                  <w:txbxContent>
                    <w:p w14:paraId="14B87FF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EE3141C" wp14:editId="688761C4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C4F0AB" w14:textId="77777777" w:rsidR="008469C7" w:rsidRDefault="008469C7" w:rsidP="008469C7">
      <w:pPr>
        <w:pStyle w:val="Antet"/>
        <w:jc w:val="center"/>
      </w:pPr>
    </w:p>
    <w:p w14:paraId="7B5188B1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01F5E476" w14:textId="77777777" w:rsidR="0046690F" w:rsidRDefault="0046690F" w:rsidP="0046690F"/>
    <w:p w14:paraId="514A3FEF" w14:textId="1D09400B" w:rsidR="0046690F" w:rsidRPr="00377BAD" w:rsidRDefault="003A1B25" w:rsidP="0046690F">
      <w:pPr>
        <w:rPr>
          <w:rFonts w:cs="Arial"/>
        </w:rPr>
      </w:pPr>
      <w:r w:rsidRPr="00377BAD">
        <w:rPr>
          <w:rFonts w:cs="Arial"/>
        </w:rPr>
        <w:t xml:space="preserve">Nr. </w:t>
      </w:r>
      <w:r w:rsidR="000D1C32" w:rsidRPr="00377BAD">
        <w:rPr>
          <w:rFonts w:cs="Arial"/>
        </w:rPr>
        <w:t>3518</w:t>
      </w:r>
      <w:r w:rsidRPr="00377BAD">
        <w:rPr>
          <w:rFonts w:cs="Arial"/>
        </w:rPr>
        <w:t>/</w:t>
      </w:r>
      <w:r w:rsidR="000D1C32" w:rsidRPr="00377BAD">
        <w:rPr>
          <w:rFonts w:cs="Arial"/>
        </w:rPr>
        <w:t>19.04.2024</w:t>
      </w:r>
      <w:r w:rsidR="0046690F" w:rsidRPr="00377BAD">
        <w:rPr>
          <w:rFonts w:cs="Arial"/>
        </w:rPr>
        <w:tab/>
      </w:r>
      <w:r w:rsidR="0046690F" w:rsidRPr="00377BAD">
        <w:rPr>
          <w:rFonts w:cs="Arial"/>
        </w:rPr>
        <w:tab/>
      </w:r>
      <w:r w:rsidR="0046690F" w:rsidRPr="00377BAD">
        <w:rPr>
          <w:rFonts w:cs="Arial"/>
        </w:rPr>
        <w:tab/>
      </w:r>
      <w:r w:rsidR="0046690F" w:rsidRPr="00377BAD">
        <w:rPr>
          <w:rFonts w:cs="Arial"/>
        </w:rPr>
        <w:tab/>
      </w:r>
      <w:r w:rsidR="0046690F" w:rsidRPr="00377BAD">
        <w:rPr>
          <w:rFonts w:cs="Arial"/>
        </w:rPr>
        <w:tab/>
      </w:r>
    </w:p>
    <w:p w14:paraId="28838F17" w14:textId="77777777" w:rsidR="0046690F" w:rsidRPr="00377BAD" w:rsidRDefault="008829D4" w:rsidP="008829D4">
      <w:pPr>
        <w:ind w:left="6372"/>
        <w:rPr>
          <w:rFonts w:cs="Arial"/>
          <w:lang w:val="it-IT"/>
        </w:rPr>
      </w:pPr>
      <w:r w:rsidRPr="00377BAD">
        <w:rPr>
          <w:rFonts w:cs="Arial"/>
        </w:rPr>
        <w:t xml:space="preserve">     </w:t>
      </w:r>
      <w:r w:rsidR="0046690F" w:rsidRPr="00377BAD">
        <w:rPr>
          <w:rFonts w:cs="Arial"/>
        </w:rPr>
        <w:t>Avizat pentru legalitate,</w:t>
      </w:r>
    </w:p>
    <w:p w14:paraId="5A1538F9" w14:textId="708E9B9A" w:rsidR="0046690F" w:rsidRPr="00377BAD" w:rsidRDefault="0046690F" w:rsidP="0046690F">
      <w:pPr>
        <w:rPr>
          <w:rFonts w:cs="Arial"/>
        </w:rPr>
      </w:pPr>
      <w:r w:rsidRPr="00377BAD">
        <w:rPr>
          <w:rFonts w:cs="Arial"/>
          <w:lang w:val="it-IT"/>
        </w:rPr>
        <w:tab/>
      </w:r>
      <w:r w:rsidRPr="00377BAD">
        <w:rPr>
          <w:rFonts w:cs="Arial"/>
          <w:lang w:val="it-IT"/>
        </w:rPr>
        <w:tab/>
      </w:r>
      <w:r w:rsidRPr="00377BAD">
        <w:rPr>
          <w:rFonts w:cs="Arial"/>
          <w:lang w:val="it-IT"/>
        </w:rPr>
        <w:tab/>
      </w:r>
      <w:r w:rsidRPr="00377BAD">
        <w:rPr>
          <w:rFonts w:cs="Arial"/>
          <w:lang w:val="it-IT"/>
        </w:rPr>
        <w:tab/>
        <w:t xml:space="preserve">                                            </w:t>
      </w:r>
      <w:r w:rsidR="008829D4" w:rsidRPr="00377BAD">
        <w:rPr>
          <w:rFonts w:cs="Arial"/>
          <w:lang w:val="it-IT"/>
        </w:rPr>
        <w:t xml:space="preserve">                   </w:t>
      </w:r>
      <w:r w:rsidRPr="00377BAD">
        <w:rPr>
          <w:rFonts w:cs="Arial"/>
        </w:rPr>
        <w:t>Secretar</w:t>
      </w:r>
      <w:r w:rsidR="006C4DF5" w:rsidRPr="00377BAD">
        <w:rPr>
          <w:rFonts w:cs="Arial"/>
        </w:rPr>
        <w:t xml:space="preserve"> general</w:t>
      </w:r>
    </w:p>
    <w:p w14:paraId="7B379D91" w14:textId="77777777" w:rsidR="0046690F" w:rsidRPr="00377BAD" w:rsidRDefault="0046690F" w:rsidP="0046690F">
      <w:pPr>
        <w:rPr>
          <w:rFonts w:cs="Arial"/>
        </w:rPr>
      </w:pPr>
      <w:r w:rsidRPr="00377BAD">
        <w:rPr>
          <w:rFonts w:cs="Arial"/>
          <w:lang w:val="it-IT"/>
        </w:rPr>
        <w:t xml:space="preserve">                                                                             </w:t>
      </w:r>
      <w:r w:rsidR="008829D4" w:rsidRPr="00377BAD">
        <w:rPr>
          <w:rFonts w:cs="Arial"/>
          <w:lang w:val="it-IT"/>
        </w:rPr>
        <w:t xml:space="preserve">                          </w:t>
      </w:r>
      <w:r w:rsidRPr="00377BAD">
        <w:rPr>
          <w:rFonts w:cs="Arial"/>
          <w:lang w:val="it-IT"/>
        </w:rPr>
        <w:t>jr. S</w:t>
      </w:r>
      <w:proofErr w:type="spellStart"/>
      <w:r w:rsidRPr="00377BAD">
        <w:rPr>
          <w:rFonts w:cs="Arial"/>
        </w:rPr>
        <w:t>ărac</w:t>
      </w:r>
      <w:proofErr w:type="spellEnd"/>
      <w:r w:rsidRPr="00377BAD">
        <w:rPr>
          <w:rFonts w:cs="Arial"/>
        </w:rPr>
        <w:t xml:space="preserve"> Gelu Florin</w:t>
      </w:r>
    </w:p>
    <w:p w14:paraId="1FA4C035" w14:textId="77777777" w:rsidR="000C0AE8" w:rsidRPr="00377BAD" w:rsidRDefault="000C0AE8" w:rsidP="0046690F">
      <w:pPr>
        <w:rPr>
          <w:rFonts w:cs="Arial"/>
        </w:rPr>
      </w:pPr>
    </w:p>
    <w:p w14:paraId="65BC3F3E" w14:textId="77777777" w:rsidR="00634064" w:rsidRPr="00377BAD" w:rsidRDefault="00634064" w:rsidP="0046690F">
      <w:pPr>
        <w:rPr>
          <w:rFonts w:cs="Arial"/>
        </w:rPr>
      </w:pPr>
    </w:p>
    <w:p w14:paraId="4F867FC5" w14:textId="52350939" w:rsidR="00634064" w:rsidRPr="00377BAD" w:rsidRDefault="0046690F" w:rsidP="00634064">
      <w:pPr>
        <w:jc w:val="center"/>
        <w:rPr>
          <w:rFonts w:cs="Arial"/>
        </w:rPr>
      </w:pPr>
      <w:r w:rsidRPr="00377BAD">
        <w:rPr>
          <w:rFonts w:cs="Arial"/>
        </w:rPr>
        <w:t>PROIECT DE HOTĂRÂR</w:t>
      </w:r>
      <w:r w:rsidR="00634064" w:rsidRPr="00377BAD">
        <w:rPr>
          <w:rFonts w:cs="Arial"/>
        </w:rPr>
        <w:t>E</w:t>
      </w:r>
      <w:r w:rsidRPr="00377BAD">
        <w:rPr>
          <w:rFonts w:cs="Arial"/>
        </w:rPr>
        <w:tab/>
      </w:r>
    </w:p>
    <w:p w14:paraId="75E09429" w14:textId="2258C514" w:rsidR="00634064" w:rsidRPr="00377BAD" w:rsidRDefault="00634064" w:rsidP="00634064">
      <w:pPr>
        <w:spacing w:after="160" w:line="259" w:lineRule="auto"/>
        <w:jc w:val="center"/>
        <w:rPr>
          <w:rFonts w:eastAsia="Calibri" w:cs="Arial"/>
          <w:color w:val="000000"/>
          <w:lang w:val="it-IT" w:eastAsia="en-US"/>
        </w:rPr>
      </w:pPr>
      <w:bookmarkStart w:id="0" w:name="_Hlk161913273"/>
      <w:r w:rsidRPr="00377BAD">
        <w:rPr>
          <w:rFonts w:eastAsia="Calibri" w:cs="Arial"/>
          <w:lang w:eastAsia="en-US"/>
        </w:rPr>
        <w:t xml:space="preserve">privind </w:t>
      </w:r>
      <w:bookmarkEnd w:id="0"/>
      <w:r w:rsidRPr="00377BAD">
        <w:rPr>
          <w:rFonts w:eastAsia="Calibri" w:cs="Arial"/>
          <w:lang w:eastAsia="en-US"/>
        </w:rPr>
        <w:t xml:space="preserve">avizarea încheierii unui act </w:t>
      </w:r>
      <w:proofErr w:type="spellStart"/>
      <w:r w:rsidRPr="00377BAD">
        <w:rPr>
          <w:rFonts w:eastAsia="Calibri" w:cs="Arial"/>
          <w:lang w:eastAsia="en-US"/>
        </w:rPr>
        <w:t>adiţional</w:t>
      </w:r>
      <w:proofErr w:type="spellEnd"/>
      <w:r w:rsidRPr="00377BAD">
        <w:rPr>
          <w:rFonts w:eastAsia="Calibri" w:cs="Arial"/>
          <w:lang w:eastAsia="en-US"/>
        </w:rPr>
        <w:t xml:space="preserve"> la</w:t>
      </w:r>
      <w:r w:rsidRPr="00377BAD">
        <w:rPr>
          <w:rFonts w:cs="Arial"/>
          <w:lang w:eastAsia="en-US"/>
        </w:rPr>
        <w:t xml:space="preserve"> contractul nr.</w:t>
      </w:r>
      <w:bookmarkStart w:id="1" w:name="_Hlk117518769"/>
      <w:r w:rsidRPr="00377BAD">
        <w:rPr>
          <w:rFonts w:eastAsia="Calibri" w:cs="Arial"/>
          <w:lang w:eastAsia="en-US"/>
        </w:rPr>
        <w:t xml:space="preserve"> </w:t>
      </w:r>
      <w:r w:rsidRPr="00377BAD">
        <w:rPr>
          <w:rFonts w:cs="Arial"/>
          <w:lang w:eastAsia="en-US"/>
        </w:rPr>
        <w:t>3174/14.10.2022</w:t>
      </w:r>
      <w:bookmarkEnd w:id="1"/>
      <w:r w:rsidRPr="00377BAD">
        <w:rPr>
          <w:rFonts w:cs="Arial"/>
          <w:i/>
          <w:iCs/>
          <w:lang w:eastAsia="en-US"/>
        </w:rPr>
        <w:t xml:space="preserve"> </w:t>
      </w:r>
      <w:r w:rsidRPr="00377BAD">
        <w:rPr>
          <w:rFonts w:cs="Arial"/>
          <w:lang w:eastAsia="en-US"/>
        </w:rPr>
        <w:t xml:space="preserve"> de delegare a</w:t>
      </w:r>
      <w:r w:rsidRPr="00377BAD">
        <w:rPr>
          <w:rFonts w:cs="Arial"/>
          <w:color w:val="000000"/>
        </w:rPr>
        <w:t xml:space="preserve"> </w:t>
      </w:r>
      <w:r w:rsidRPr="00377BAD">
        <w:rPr>
          <w:rFonts w:cs="Arial"/>
          <w:color w:val="000000"/>
          <w:lang w:val="es-ES_tradnl"/>
        </w:rPr>
        <w:t xml:space="preserve">gestiunii </w:t>
      </w:r>
      <w:r w:rsidRPr="00377BAD">
        <w:rPr>
          <w:rFonts w:eastAsia="Calibri" w:cs="Arial"/>
          <w:color w:val="000000"/>
          <w:lang w:val="es-ES_tradnl" w:eastAsia="en-US"/>
        </w:rPr>
        <w:t xml:space="preserve">activităţilor de colectare şi transport a deşeurilor municipale şi a altor fluxuri de deşeuri, și operarea stației de transfer Râciu, componente ale serviciului de salubrizare </w:t>
      </w:r>
      <w:r w:rsidRPr="00377BAD">
        <w:rPr>
          <w:rFonts w:eastAsia="Calibri" w:cs="Arial"/>
          <w:color w:val="000000"/>
          <w:lang w:val="it-IT" w:eastAsia="en-US"/>
        </w:rPr>
        <w:t>al Județului Mureș din cadrul Sistemului de Management Integrat al Deșeurilor Municipale Solide din Județul Mureș (SMIDS Mureș) – zona 7 Râciu</w:t>
      </w:r>
    </w:p>
    <w:p w14:paraId="43A0E2CE" w14:textId="77777777" w:rsidR="00634064" w:rsidRPr="00377BAD" w:rsidRDefault="00634064" w:rsidP="00634064">
      <w:pPr>
        <w:spacing w:after="160" w:line="259" w:lineRule="auto"/>
        <w:jc w:val="center"/>
        <w:rPr>
          <w:rFonts w:eastAsia="Calibri" w:cs="Arial"/>
          <w:lang w:eastAsia="en-US"/>
        </w:rPr>
      </w:pPr>
    </w:p>
    <w:p w14:paraId="0E29C0B2" w14:textId="755A6FC4" w:rsidR="00634064" w:rsidRPr="00377BAD" w:rsidRDefault="00634064" w:rsidP="00634064">
      <w:pPr>
        <w:ind w:firstLine="708"/>
        <w:jc w:val="both"/>
        <w:rPr>
          <w:rFonts w:eastAsia="Calibri" w:cs="Arial"/>
          <w:lang w:eastAsia="en-US"/>
        </w:rPr>
      </w:pPr>
      <w:r w:rsidRPr="00377BAD">
        <w:rPr>
          <w:rFonts w:eastAsia="Calibri" w:cs="Arial"/>
          <w:lang w:eastAsia="en-US"/>
        </w:rPr>
        <w:t xml:space="preserve">Primarul </w:t>
      </w:r>
      <w:proofErr w:type="spellStart"/>
      <w:r w:rsidRPr="00377BAD">
        <w:rPr>
          <w:rFonts w:eastAsia="Calibri" w:cs="Arial"/>
          <w:lang w:eastAsia="en-US"/>
        </w:rPr>
        <w:t>oraşului</w:t>
      </w:r>
      <w:proofErr w:type="spellEnd"/>
      <w:r w:rsidRPr="00377BAD">
        <w:rPr>
          <w:rFonts w:eastAsia="Calibri" w:cs="Arial"/>
          <w:lang w:eastAsia="en-US"/>
        </w:rPr>
        <w:t xml:space="preserve"> </w:t>
      </w:r>
      <w:proofErr w:type="spellStart"/>
      <w:r w:rsidRPr="00377BAD">
        <w:rPr>
          <w:rFonts w:eastAsia="Calibri" w:cs="Arial"/>
          <w:lang w:eastAsia="en-US"/>
        </w:rPr>
        <w:t>Sărmaşu</w:t>
      </w:r>
      <w:proofErr w:type="spellEnd"/>
      <w:r w:rsidRPr="00377BAD">
        <w:rPr>
          <w:rFonts w:eastAsia="Calibri" w:cs="Arial"/>
          <w:lang w:eastAsia="en-US"/>
        </w:rPr>
        <w:t>,</w:t>
      </w:r>
    </w:p>
    <w:p w14:paraId="72D2278E" w14:textId="6D7408E9" w:rsidR="00634064" w:rsidRPr="00377BAD" w:rsidRDefault="00634064" w:rsidP="00634064">
      <w:pPr>
        <w:ind w:firstLine="708"/>
        <w:jc w:val="both"/>
        <w:rPr>
          <w:rFonts w:eastAsia="Calibri" w:cs="Arial"/>
          <w:lang w:eastAsia="en-US"/>
        </w:rPr>
      </w:pPr>
      <w:r w:rsidRPr="00377BAD">
        <w:rPr>
          <w:rFonts w:eastAsia="Calibri" w:cs="Arial"/>
          <w:lang w:eastAsia="en-US"/>
        </w:rPr>
        <w:t xml:space="preserve">Luând act de raportul de specialitate nr. </w:t>
      </w:r>
      <w:r w:rsidR="000D1C32" w:rsidRPr="00377BAD">
        <w:rPr>
          <w:rFonts w:eastAsia="Calibri" w:cs="Arial"/>
          <w:lang w:eastAsia="en-US"/>
        </w:rPr>
        <w:t>3517</w:t>
      </w:r>
      <w:r w:rsidRPr="00377BAD">
        <w:rPr>
          <w:rFonts w:eastAsia="Calibri" w:cs="Arial"/>
          <w:lang w:eastAsia="en-US"/>
        </w:rPr>
        <w:t>/</w:t>
      </w:r>
      <w:r w:rsidR="000D1C32" w:rsidRPr="00377BAD">
        <w:rPr>
          <w:rFonts w:eastAsia="Calibri" w:cs="Arial"/>
          <w:lang w:eastAsia="en-US"/>
        </w:rPr>
        <w:t>19.04.2024</w:t>
      </w:r>
      <w:r w:rsidRPr="00377BAD">
        <w:rPr>
          <w:rFonts w:eastAsia="Calibri" w:cs="Arial"/>
          <w:lang w:eastAsia="en-US"/>
        </w:rPr>
        <w:t xml:space="preserve">, referatul de aprobare al Primarului nr. </w:t>
      </w:r>
      <w:r w:rsidR="000D1C32" w:rsidRPr="00377BAD">
        <w:rPr>
          <w:rFonts w:eastAsia="Calibri" w:cs="Arial"/>
          <w:lang w:eastAsia="en-US"/>
        </w:rPr>
        <w:t>3515</w:t>
      </w:r>
      <w:r w:rsidRPr="00377BAD">
        <w:rPr>
          <w:rFonts w:eastAsia="Calibri" w:cs="Arial"/>
          <w:lang w:eastAsia="en-US"/>
        </w:rPr>
        <w:t>/</w:t>
      </w:r>
      <w:r w:rsidR="000D1C32" w:rsidRPr="00377BAD">
        <w:rPr>
          <w:rFonts w:eastAsia="Calibri" w:cs="Arial"/>
          <w:lang w:eastAsia="en-US"/>
        </w:rPr>
        <w:t>19.04.2024</w:t>
      </w:r>
      <w:r w:rsidRPr="00377BAD">
        <w:rPr>
          <w:rFonts w:eastAsia="Calibri" w:cs="Arial"/>
          <w:lang w:eastAsia="en-US"/>
        </w:rPr>
        <w:t xml:space="preserve">, în calitate de </w:t>
      </w:r>
      <w:proofErr w:type="spellStart"/>
      <w:r w:rsidRPr="00377BAD">
        <w:rPr>
          <w:rFonts w:eastAsia="Calibri" w:cs="Arial"/>
          <w:lang w:eastAsia="en-US"/>
        </w:rPr>
        <w:t>iniţiator</w:t>
      </w:r>
      <w:proofErr w:type="spellEnd"/>
      <w:r w:rsidRPr="00377BAD">
        <w:rPr>
          <w:rFonts w:eastAsia="Calibri" w:cs="Arial"/>
          <w:lang w:eastAsia="en-US"/>
        </w:rPr>
        <w:t>.</w:t>
      </w:r>
    </w:p>
    <w:p w14:paraId="72A15063" w14:textId="57959286" w:rsidR="00634064" w:rsidRPr="00377BAD" w:rsidRDefault="00634064" w:rsidP="0041566B">
      <w:pPr>
        <w:widowControl w:val="0"/>
        <w:autoSpaceDE w:val="0"/>
        <w:autoSpaceDN w:val="0"/>
        <w:ind w:firstLine="708"/>
        <w:jc w:val="both"/>
        <w:rPr>
          <w:rFonts w:cs="Arial"/>
          <w:color w:val="000000"/>
          <w:kern w:val="2"/>
          <w:lang w:val="it-IT" w:eastAsia="en-US"/>
          <w14:ligatures w14:val="standardContextual"/>
        </w:rPr>
      </w:pPr>
      <w:proofErr w:type="spellStart"/>
      <w:r w:rsidRPr="00377BAD">
        <w:rPr>
          <w:rFonts w:cs="Arial"/>
          <w:color w:val="000000"/>
          <w:kern w:val="2"/>
          <w:lang w:val="en-US" w:eastAsia="en-US"/>
          <w14:ligatures w14:val="standardContextual"/>
        </w:rPr>
        <w:t>Ţinând</w:t>
      </w:r>
      <w:proofErr w:type="spellEnd"/>
      <w:r w:rsidRPr="00377BAD">
        <w:rPr>
          <w:rFonts w:cs="Arial"/>
          <w:color w:val="000000"/>
          <w:spacing w:val="3"/>
          <w:kern w:val="2"/>
          <w:lang w:val="en-US" w:eastAsia="en-US"/>
          <w14:ligatures w14:val="standardContextual"/>
        </w:rPr>
        <w:t xml:space="preserve"> </w:t>
      </w:r>
      <w:proofErr w:type="spellStart"/>
      <w:r w:rsidRPr="00377BAD">
        <w:rPr>
          <w:rFonts w:cs="Arial"/>
          <w:color w:val="000000"/>
          <w:kern w:val="2"/>
          <w:lang w:val="en-US" w:eastAsia="en-US"/>
          <w14:ligatures w14:val="standardContextual"/>
        </w:rPr>
        <w:t>cont</w:t>
      </w:r>
      <w:proofErr w:type="spellEnd"/>
      <w:r w:rsidRPr="00377BAD">
        <w:rPr>
          <w:rFonts w:cs="Arial"/>
          <w:color w:val="000000"/>
          <w:spacing w:val="4"/>
          <w:kern w:val="2"/>
          <w:lang w:val="en-US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en-US" w:eastAsia="en-US"/>
          <w14:ligatures w14:val="standardContextual"/>
        </w:rPr>
        <w:t>de</w:t>
      </w:r>
      <w:r w:rsidRPr="00377BAD">
        <w:rPr>
          <w:rFonts w:cs="Arial"/>
          <w:color w:val="000000"/>
          <w:spacing w:val="2"/>
          <w:kern w:val="2"/>
          <w:lang w:val="en-US" w:eastAsia="en-US"/>
          <w14:ligatures w14:val="standardContextual"/>
        </w:rPr>
        <w:t xml:space="preserve"> </w:t>
      </w:r>
      <w:proofErr w:type="spellStart"/>
      <w:r w:rsidRPr="00377BAD">
        <w:rPr>
          <w:rFonts w:cs="Arial"/>
          <w:color w:val="000000"/>
          <w:kern w:val="2"/>
          <w:lang w:val="en-US" w:eastAsia="en-US"/>
          <w14:ligatures w14:val="standardContextual"/>
        </w:rPr>
        <w:t>prevederile</w:t>
      </w:r>
      <w:proofErr w:type="spellEnd"/>
      <w:r w:rsidRPr="00377BAD">
        <w:rPr>
          <w:rFonts w:cs="Arial"/>
          <w:color w:val="000000"/>
          <w:spacing w:val="4"/>
          <w:kern w:val="2"/>
          <w:lang w:val="en-US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en-US" w:eastAsia="en-US"/>
          <w14:ligatures w14:val="standardContextual"/>
        </w:rPr>
        <w:t>art. 10,</w:t>
      </w:r>
      <w:r w:rsidRPr="00377BAD">
        <w:rPr>
          <w:rFonts w:cs="Arial"/>
          <w:color w:val="000000"/>
          <w:spacing w:val="2"/>
          <w:kern w:val="2"/>
          <w:lang w:val="en-US" w:eastAsia="en-US"/>
          <w14:ligatures w14:val="standardContextual"/>
        </w:rPr>
        <w:t xml:space="preserve"> </w:t>
      </w:r>
      <w:proofErr w:type="spellStart"/>
      <w:r w:rsidRPr="00377BAD">
        <w:rPr>
          <w:rFonts w:cs="Arial"/>
          <w:color w:val="000000"/>
          <w:kern w:val="2"/>
          <w:lang w:val="en-US" w:eastAsia="en-US"/>
          <w14:ligatures w14:val="standardContextual"/>
        </w:rPr>
        <w:t>alin</w:t>
      </w:r>
      <w:proofErr w:type="spellEnd"/>
      <w:r w:rsidRPr="00377BAD">
        <w:rPr>
          <w:rFonts w:cs="Arial"/>
          <w:color w:val="000000"/>
          <w:kern w:val="2"/>
          <w:lang w:val="en-US" w:eastAsia="en-US"/>
          <w14:ligatures w14:val="standardContextual"/>
        </w:rPr>
        <w:t>.</w:t>
      </w:r>
      <w:r w:rsidRPr="00377BAD">
        <w:rPr>
          <w:rFonts w:cs="Arial"/>
          <w:color w:val="000000"/>
          <w:spacing w:val="1"/>
          <w:kern w:val="2"/>
          <w:lang w:val="en-US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(3),</w:t>
      </w:r>
      <w:r w:rsidRPr="00377BAD">
        <w:rPr>
          <w:rFonts w:cs="Arial"/>
          <w:color w:val="000000"/>
          <w:spacing w:val="4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coroborate</w:t>
      </w:r>
      <w:r w:rsidRPr="00377BAD">
        <w:rPr>
          <w:rFonts w:cs="Arial"/>
          <w:color w:val="000000"/>
          <w:spacing w:val="3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1"/>
          <w:kern w:val="2"/>
          <w:lang w:val="it-IT" w:eastAsia="en-US"/>
          <w14:ligatures w14:val="standardContextual"/>
        </w:rPr>
        <w:t>cu</w:t>
      </w:r>
      <w:r w:rsidRPr="00377BAD">
        <w:rPr>
          <w:rFonts w:cs="Arial"/>
          <w:color w:val="000000"/>
          <w:spacing w:val="-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cele</w:t>
      </w:r>
      <w:r w:rsidRPr="00377BAD">
        <w:rPr>
          <w:rFonts w:cs="Arial"/>
          <w:color w:val="000000"/>
          <w:spacing w:val="3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ale art. 34 din</w:t>
      </w:r>
      <w:r w:rsidRPr="00377BAD">
        <w:rPr>
          <w:rFonts w:cs="Arial"/>
          <w:color w:val="000000"/>
          <w:spacing w:val="18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Contractul</w:t>
      </w:r>
      <w:r w:rsidRPr="00377BAD">
        <w:rPr>
          <w:rFonts w:cs="Arial"/>
          <w:color w:val="000000"/>
          <w:spacing w:val="1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</w:t>
      </w:r>
      <w:r w:rsidRPr="00377BAD">
        <w:rPr>
          <w:rFonts w:cs="Arial"/>
          <w:color w:val="000000"/>
          <w:spacing w:val="1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delegare</w:t>
      </w:r>
      <w:r w:rsidRPr="00377BAD">
        <w:rPr>
          <w:rFonts w:cs="Arial"/>
          <w:color w:val="000000"/>
          <w:spacing w:val="18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 xml:space="preserve">nr. 3174/14.10.2022 </w:t>
      </w:r>
      <w:r w:rsidRPr="00377BAD">
        <w:rPr>
          <w:rFonts w:cs="Arial"/>
          <w:color w:val="000000"/>
          <w:spacing w:val="1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încheiat</w:t>
      </w:r>
      <w:r w:rsidRPr="00377BAD">
        <w:rPr>
          <w:rFonts w:cs="Arial"/>
          <w:color w:val="000000"/>
          <w:spacing w:val="19"/>
          <w:kern w:val="2"/>
          <w:lang w:val="it-IT" w:eastAsia="en-US"/>
          <w14:ligatures w14:val="standardContextual"/>
        </w:rPr>
        <w:t xml:space="preserve"> </w:t>
      </w:r>
      <w:bookmarkStart w:id="2" w:name="_Hlk161913330"/>
      <w:r w:rsidRPr="00377BAD">
        <w:rPr>
          <w:rFonts w:cs="Arial"/>
          <w:color w:val="000000"/>
          <w:spacing w:val="1"/>
          <w:kern w:val="2"/>
          <w:lang w:val="it-IT" w:eastAsia="en-US"/>
          <w14:ligatures w14:val="standardContextual"/>
        </w:rPr>
        <w:t>cu</w:t>
      </w:r>
      <w:r w:rsidRPr="00377BAD">
        <w:rPr>
          <w:rFonts w:cs="Arial"/>
          <w:color w:val="000000"/>
          <w:spacing w:val="1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SC BISSDOG SRL</w:t>
      </w:r>
      <w:bookmarkEnd w:id="2"/>
      <w:r w:rsidRPr="00377BAD">
        <w:rPr>
          <w:rFonts w:cs="Arial"/>
          <w:color w:val="000000"/>
          <w:spacing w:val="1"/>
          <w:kern w:val="2"/>
          <w:lang w:val="it-IT" w:eastAsia="en-US"/>
          <w14:ligatures w14:val="standardContextual"/>
        </w:rPr>
        <w:t xml:space="preserve">,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ale</w:t>
      </w:r>
      <w:r w:rsidRPr="00377BAD">
        <w:rPr>
          <w:rFonts w:cs="Arial"/>
          <w:color w:val="000000"/>
          <w:spacing w:val="1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art. 33</w:t>
      </w:r>
      <w:r w:rsidRPr="00377BAD">
        <w:rPr>
          <w:rFonts w:cs="Arial"/>
          <w:color w:val="000000"/>
          <w:spacing w:val="1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din Ordinul</w:t>
      </w:r>
      <w:r w:rsidRPr="00377BAD">
        <w:rPr>
          <w:rFonts w:cs="Arial"/>
          <w:color w:val="000000"/>
          <w:spacing w:val="55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președintelui</w:t>
      </w:r>
      <w:r w:rsidRPr="00377BAD">
        <w:rPr>
          <w:rFonts w:cs="Arial"/>
          <w:color w:val="000000"/>
          <w:spacing w:val="52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ANRSC</w:t>
      </w:r>
      <w:r w:rsidRPr="00377BAD">
        <w:rPr>
          <w:rFonts w:cs="Arial"/>
          <w:color w:val="000000"/>
          <w:spacing w:val="53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nr. 640/2022</w:t>
      </w:r>
      <w:r w:rsidRPr="00377BAD">
        <w:rPr>
          <w:rFonts w:cs="Arial"/>
          <w:color w:val="000000"/>
          <w:spacing w:val="59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privind</w:t>
      </w:r>
      <w:r w:rsidRPr="00377BAD">
        <w:rPr>
          <w:rFonts w:cs="Arial"/>
          <w:color w:val="000000"/>
          <w:spacing w:val="55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aprobarea</w:t>
      </w:r>
      <w:r w:rsidRPr="00377BAD">
        <w:rPr>
          <w:rFonts w:cs="Arial"/>
          <w:color w:val="000000"/>
          <w:spacing w:val="53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Normelor</w:t>
      </w:r>
      <w:r w:rsidRPr="00377BAD">
        <w:rPr>
          <w:rFonts w:cs="Arial"/>
          <w:color w:val="000000"/>
          <w:spacing w:val="54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metodologice</w:t>
      </w:r>
      <w:r w:rsidRPr="00377BAD">
        <w:rPr>
          <w:rFonts w:cs="Arial"/>
          <w:color w:val="000000"/>
          <w:spacing w:val="5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 stabilire,</w:t>
      </w:r>
      <w:r w:rsidRPr="00377BAD">
        <w:rPr>
          <w:rFonts w:cs="Arial"/>
          <w:color w:val="000000"/>
          <w:spacing w:val="2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ajustare</w:t>
      </w:r>
      <w:r w:rsidRPr="00377BAD">
        <w:rPr>
          <w:rFonts w:cs="Arial"/>
          <w:color w:val="000000"/>
          <w:spacing w:val="2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sau</w:t>
      </w:r>
      <w:r w:rsidRPr="00377BAD">
        <w:rPr>
          <w:rFonts w:cs="Arial"/>
          <w:color w:val="000000"/>
          <w:spacing w:val="18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modificare</w:t>
      </w:r>
      <w:r w:rsidRPr="00377BAD">
        <w:rPr>
          <w:rFonts w:cs="Arial"/>
          <w:color w:val="000000"/>
          <w:spacing w:val="2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</w:t>
      </w:r>
      <w:r w:rsidRPr="00377BAD">
        <w:rPr>
          <w:rFonts w:cs="Arial"/>
          <w:color w:val="000000"/>
          <w:spacing w:val="2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tarifelor</w:t>
      </w:r>
      <w:r w:rsidRPr="00377BAD">
        <w:rPr>
          <w:rFonts w:cs="Arial"/>
          <w:color w:val="000000"/>
          <w:spacing w:val="2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pentru</w:t>
      </w:r>
      <w:r w:rsidRPr="00377BAD">
        <w:rPr>
          <w:rFonts w:cs="Arial"/>
          <w:color w:val="000000"/>
          <w:spacing w:val="2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activităţile</w:t>
      </w:r>
      <w:r w:rsidRPr="00377BAD">
        <w:rPr>
          <w:rFonts w:cs="Arial"/>
          <w:color w:val="000000"/>
          <w:spacing w:val="2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</w:t>
      </w:r>
      <w:r w:rsidRPr="00377BAD">
        <w:rPr>
          <w:rFonts w:cs="Arial"/>
          <w:color w:val="000000"/>
          <w:spacing w:val="19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salubrizare,</w:t>
      </w:r>
      <w:r w:rsidRPr="00377BAD">
        <w:rPr>
          <w:rFonts w:cs="Arial"/>
          <w:color w:val="000000"/>
          <w:spacing w:val="2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precum</w:t>
      </w:r>
      <w:r w:rsidRPr="00377BAD">
        <w:rPr>
          <w:rFonts w:cs="Arial"/>
          <w:color w:val="000000"/>
          <w:spacing w:val="19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şi de</w:t>
      </w:r>
      <w:r w:rsidRPr="00377BAD">
        <w:rPr>
          <w:rFonts w:cs="Arial"/>
          <w:color w:val="000000"/>
          <w:spacing w:val="48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calculare</w:t>
      </w:r>
      <w:r w:rsidRPr="00377BAD">
        <w:rPr>
          <w:rFonts w:cs="Arial"/>
          <w:color w:val="000000"/>
          <w:spacing w:val="49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</w:t>
      </w:r>
      <w:r w:rsidRPr="00377BAD">
        <w:rPr>
          <w:rFonts w:cs="Arial"/>
          <w:color w:val="000000"/>
          <w:spacing w:val="44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tarifelor/taxelor</w:t>
      </w:r>
      <w:r w:rsidRPr="00377BAD">
        <w:rPr>
          <w:rFonts w:cs="Arial"/>
          <w:color w:val="000000"/>
          <w:spacing w:val="5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distincte</w:t>
      </w:r>
      <w:r w:rsidRPr="00377BAD">
        <w:rPr>
          <w:rFonts w:cs="Arial"/>
          <w:color w:val="000000"/>
          <w:spacing w:val="49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-1"/>
          <w:kern w:val="2"/>
          <w:lang w:val="it-IT" w:eastAsia="en-US"/>
          <w14:ligatures w14:val="standardContextual"/>
        </w:rPr>
        <w:t>pentru</w:t>
      </w:r>
      <w:r w:rsidRPr="00377BAD">
        <w:rPr>
          <w:rFonts w:cs="Arial"/>
          <w:color w:val="000000"/>
          <w:spacing w:val="49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gestionarea</w:t>
      </w:r>
      <w:r w:rsidRPr="00377BAD">
        <w:rPr>
          <w:rFonts w:cs="Arial"/>
          <w:color w:val="000000"/>
          <w:spacing w:val="53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deşeurilor</w:t>
      </w:r>
      <w:r w:rsidRPr="00377BAD">
        <w:rPr>
          <w:rFonts w:cs="Arial"/>
          <w:color w:val="000000"/>
          <w:spacing w:val="5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şi</w:t>
      </w:r>
      <w:r w:rsidRPr="00377BAD">
        <w:rPr>
          <w:rFonts w:cs="Arial"/>
          <w:color w:val="000000"/>
          <w:spacing w:val="45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</w:t>
      </w:r>
      <w:r w:rsidRPr="00377BAD">
        <w:rPr>
          <w:rFonts w:cs="Arial"/>
          <w:color w:val="000000"/>
          <w:spacing w:val="4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taxelor</w:t>
      </w:r>
      <w:r w:rsidRPr="00377BAD">
        <w:rPr>
          <w:rFonts w:cs="Arial"/>
          <w:color w:val="000000"/>
          <w:spacing w:val="4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 salubrizare,</w:t>
      </w:r>
      <w:r w:rsidRPr="00377BAD">
        <w:rPr>
          <w:rFonts w:cs="Arial"/>
          <w:color w:val="000000"/>
          <w:spacing w:val="9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1"/>
          <w:kern w:val="2"/>
          <w:lang w:val="it-IT" w:eastAsia="en-US"/>
          <w14:ligatures w14:val="standardContextual"/>
        </w:rPr>
        <w:t>cu</w:t>
      </w:r>
      <w:r w:rsidRPr="00377BAD">
        <w:rPr>
          <w:rFonts w:cs="Arial"/>
          <w:color w:val="000000"/>
          <w:spacing w:val="9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modificările</w:t>
      </w:r>
      <w:r w:rsidRPr="00377BAD">
        <w:rPr>
          <w:rFonts w:cs="Arial"/>
          <w:color w:val="000000"/>
          <w:spacing w:val="1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și</w:t>
      </w:r>
      <w:r w:rsidRPr="00377BAD">
        <w:rPr>
          <w:rFonts w:cs="Arial"/>
          <w:color w:val="000000"/>
          <w:spacing w:val="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completările</w:t>
      </w:r>
      <w:r w:rsidRPr="00377BAD">
        <w:rPr>
          <w:rFonts w:cs="Arial"/>
          <w:color w:val="000000"/>
          <w:spacing w:val="1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ulterioare,</w:t>
      </w:r>
      <w:r w:rsidRPr="00377BAD">
        <w:rPr>
          <w:rFonts w:cs="Arial"/>
          <w:color w:val="000000"/>
          <w:spacing w:val="1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precum</w:t>
      </w:r>
      <w:r w:rsidRPr="00377BAD">
        <w:rPr>
          <w:rFonts w:cs="Arial"/>
          <w:color w:val="000000"/>
          <w:spacing w:val="1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şi</w:t>
      </w:r>
      <w:r w:rsidRPr="00377BAD">
        <w:rPr>
          <w:rFonts w:cs="Arial"/>
          <w:color w:val="000000"/>
          <w:spacing w:val="9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</w:t>
      </w:r>
      <w:r w:rsidRPr="00377BAD">
        <w:rPr>
          <w:rFonts w:cs="Arial"/>
          <w:color w:val="000000"/>
          <w:spacing w:val="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cele</w:t>
      </w:r>
      <w:r w:rsidRPr="00377BAD">
        <w:rPr>
          <w:rFonts w:cs="Arial"/>
          <w:color w:val="000000"/>
          <w:spacing w:val="8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ale</w:t>
      </w:r>
      <w:r w:rsidRPr="00377BAD">
        <w:rPr>
          <w:rFonts w:cs="Arial"/>
          <w:color w:val="000000"/>
          <w:spacing w:val="10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art.9</w:t>
      </w:r>
      <w:r w:rsidRPr="00377BAD">
        <w:rPr>
          <w:rFonts w:cs="Arial"/>
          <w:color w:val="000000"/>
          <w:spacing w:val="8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alin.(2) lit.„d”</w:t>
      </w:r>
      <w:r w:rsidRPr="00377BAD">
        <w:rPr>
          <w:rFonts w:cs="Arial"/>
          <w:color w:val="000000"/>
          <w:spacing w:val="74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şi</w:t>
      </w:r>
      <w:r w:rsidRPr="00377BAD">
        <w:rPr>
          <w:rFonts w:cs="Arial"/>
          <w:color w:val="000000"/>
          <w:spacing w:val="74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art.23</w:t>
      </w:r>
      <w:r w:rsidRPr="00377BAD">
        <w:rPr>
          <w:rFonts w:cs="Arial"/>
          <w:color w:val="000000"/>
          <w:spacing w:val="75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alin.(1)</w:t>
      </w:r>
      <w:r w:rsidRPr="00377BAD">
        <w:rPr>
          <w:rFonts w:cs="Arial"/>
          <w:color w:val="000000"/>
          <w:spacing w:val="7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lit.„b”</w:t>
      </w:r>
      <w:r w:rsidRPr="00377BAD">
        <w:rPr>
          <w:rFonts w:cs="Arial"/>
          <w:color w:val="000000"/>
          <w:spacing w:val="74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din</w:t>
      </w:r>
      <w:r w:rsidRPr="00377BAD">
        <w:rPr>
          <w:rFonts w:cs="Arial"/>
          <w:color w:val="000000"/>
          <w:spacing w:val="73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Legea</w:t>
      </w:r>
      <w:r w:rsidRPr="00377BAD">
        <w:rPr>
          <w:rFonts w:cs="Arial"/>
          <w:color w:val="000000"/>
          <w:spacing w:val="74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serviciilor</w:t>
      </w:r>
      <w:r w:rsidRPr="00377BAD">
        <w:rPr>
          <w:rFonts w:cs="Arial"/>
          <w:color w:val="000000"/>
          <w:spacing w:val="74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comunitare</w:t>
      </w:r>
      <w:r w:rsidRPr="00377BAD">
        <w:rPr>
          <w:rFonts w:cs="Arial"/>
          <w:color w:val="000000"/>
          <w:spacing w:val="8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-3"/>
          <w:kern w:val="2"/>
          <w:lang w:val="it-IT" w:eastAsia="en-US"/>
          <w14:ligatures w14:val="standardContextual"/>
        </w:rPr>
        <w:t>de</w:t>
      </w:r>
      <w:r w:rsidRPr="00377BAD">
        <w:rPr>
          <w:rFonts w:cs="Arial"/>
          <w:color w:val="000000"/>
          <w:spacing w:val="78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utilităţi</w:t>
      </w:r>
      <w:r w:rsidRPr="00377BAD">
        <w:rPr>
          <w:rFonts w:cs="Arial"/>
          <w:color w:val="000000"/>
          <w:spacing w:val="75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publice nr.51/2006,</w:t>
      </w:r>
      <w:r w:rsidRPr="00377BAD">
        <w:rPr>
          <w:rFonts w:cs="Arial"/>
          <w:color w:val="000000"/>
          <w:spacing w:val="2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1"/>
          <w:kern w:val="2"/>
          <w:lang w:val="it-IT" w:eastAsia="en-US"/>
          <w14:ligatures w14:val="standardContextual"/>
        </w:rPr>
        <w:t>cu</w:t>
      </w:r>
      <w:r w:rsidRPr="00377BAD">
        <w:rPr>
          <w:rFonts w:cs="Arial"/>
          <w:color w:val="000000"/>
          <w:spacing w:val="-3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modificările şi</w:t>
      </w:r>
      <w:r w:rsidRPr="00377BAD">
        <w:rPr>
          <w:rFonts w:cs="Arial"/>
          <w:color w:val="000000"/>
          <w:spacing w:val="-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 xml:space="preserve">completările </w:t>
      </w:r>
      <w:r w:rsidRPr="00377BAD">
        <w:rPr>
          <w:rFonts w:cs="Arial"/>
          <w:color w:val="000000"/>
          <w:spacing w:val="2"/>
          <w:kern w:val="2"/>
          <w:lang w:val="it-IT" w:eastAsia="en-US"/>
          <w14:ligatures w14:val="standardContextual"/>
        </w:rPr>
        <w:t>u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lterioare</w:t>
      </w:r>
      <w:r w:rsidR="0041566B" w:rsidRPr="00377BAD">
        <w:rPr>
          <w:rFonts w:cs="Arial"/>
          <w:color w:val="000000"/>
          <w:kern w:val="2"/>
          <w:lang w:val="it-IT" w:eastAsia="en-US"/>
          <w14:ligatures w14:val="standardContextual"/>
        </w:rPr>
        <w:t xml:space="preserve">.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Având în vedere adresa  nr. 598/21.03.2024  al  SC BISSDOG SRL, raportul tehnico-economic nr. 96/25.03.2024 al ADI Ecolect Mureș</w:t>
      </w:r>
      <w:r w:rsidR="0041566B" w:rsidRPr="00377BAD">
        <w:rPr>
          <w:rFonts w:cs="Arial"/>
          <w:color w:val="000000"/>
          <w:kern w:val="2"/>
          <w:lang w:val="it-IT" w:eastAsia="en-US"/>
          <w14:ligatures w14:val="standardContextual"/>
        </w:rPr>
        <w:t>.</w:t>
      </w:r>
    </w:p>
    <w:p w14:paraId="4A446810" w14:textId="762D2B44" w:rsidR="00634064" w:rsidRPr="00377BAD" w:rsidRDefault="00634064" w:rsidP="006353FE">
      <w:pPr>
        <w:ind w:firstLine="708"/>
        <w:rPr>
          <w:rFonts w:cs="Arial"/>
          <w:lang w:eastAsia="en-US"/>
        </w:rPr>
      </w:pPr>
      <w:r w:rsidRPr="00377BAD">
        <w:rPr>
          <w:rFonts w:cs="Arial"/>
          <w:lang w:eastAsia="en-US"/>
        </w:rPr>
        <w:t>În temeiul  art. 129</w:t>
      </w:r>
      <w:r w:rsidR="0041566B" w:rsidRPr="00377BAD">
        <w:rPr>
          <w:rFonts w:cs="Arial"/>
          <w:lang w:eastAsia="en-US"/>
        </w:rPr>
        <w:t>,</w:t>
      </w:r>
      <w:r w:rsidRPr="00377BAD">
        <w:rPr>
          <w:rFonts w:cs="Arial"/>
          <w:lang w:eastAsia="en-US"/>
        </w:rPr>
        <w:t xml:space="preserve"> alin. (2)</w:t>
      </w:r>
      <w:r w:rsidR="0041566B" w:rsidRPr="00377BAD">
        <w:rPr>
          <w:rFonts w:cs="Arial"/>
          <w:lang w:eastAsia="en-US"/>
        </w:rPr>
        <w:t>,</w:t>
      </w:r>
      <w:r w:rsidRPr="00377BAD">
        <w:rPr>
          <w:rFonts w:cs="Arial"/>
          <w:lang w:eastAsia="en-US"/>
        </w:rPr>
        <w:t xml:space="preserve"> lit. </w:t>
      </w:r>
      <w:r w:rsidRPr="00377BAD">
        <w:rPr>
          <w:rFonts w:cs="Arial"/>
          <w:lang w:val="hu-HU" w:eastAsia="en-US"/>
        </w:rPr>
        <w:t>„</w:t>
      </w:r>
      <w:r w:rsidRPr="00377BAD">
        <w:rPr>
          <w:rFonts w:cs="Arial"/>
          <w:lang w:eastAsia="en-US"/>
        </w:rPr>
        <w:t>d”</w:t>
      </w:r>
      <w:r w:rsidR="0041566B" w:rsidRPr="00377BAD">
        <w:rPr>
          <w:rFonts w:cs="Arial"/>
          <w:lang w:eastAsia="en-US"/>
        </w:rPr>
        <w:t>,</w:t>
      </w:r>
      <w:r w:rsidRPr="00377BAD">
        <w:rPr>
          <w:rFonts w:cs="Arial"/>
          <w:lang w:eastAsia="en-US"/>
        </w:rPr>
        <w:t xml:space="preserve"> alin. (7)</w:t>
      </w:r>
      <w:r w:rsidR="0041566B" w:rsidRPr="00377BAD">
        <w:rPr>
          <w:rFonts w:cs="Arial"/>
          <w:lang w:eastAsia="en-US"/>
        </w:rPr>
        <w:t>,</w:t>
      </w:r>
      <w:r w:rsidRPr="00377BAD">
        <w:rPr>
          <w:rFonts w:cs="Arial"/>
          <w:lang w:eastAsia="en-US"/>
        </w:rPr>
        <w:t xml:space="preserve">  lit. „n”, art. 132, art. 139 alin. (1)</w:t>
      </w:r>
      <w:r w:rsidR="0041566B" w:rsidRPr="00377BAD">
        <w:rPr>
          <w:rFonts w:cs="Arial"/>
          <w:lang w:eastAsia="en-US"/>
        </w:rPr>
        <w:t>, art. 196, alin. (1)</w:t>
      </w:r>
      <w:r w:rsidR="006353FE" w:rsidRPr="00377BAD">
        <w:rPr>
          <w:rFonts w:cs="Arial"/>
          <w:lang w:eastAsia="en-US"/>
        </w:rPr>
        <w:t>, lit. „a”</w:t>
      </w:r>
      <w:r w:rsidRPr="00377BAD">
        <w:rPr>
          <w:rFonts w:cs="Arial"/>
          <w:lang w:eastAsia="en-US"/>
        </w:rPr>
        <w:t xml:space="preserve"> din OUG </w:t>
      </w:r>
      <w:r w:rsidR="006353FE" w:rsidRPr="00377BAD">
        <w:rPr>
          <w:rFonts w:cs="Arial"/>
          <w:lang w:eastAsia="en-US"/>
        </w:rPr>
        <w:t xml:space="preserve">nr. </w:t>
      </w:r>
      <w:r w:rsidRPr="00377BAD">
        <w:rPr>
          <w:rFonts w:cs="Arial"/>
          <w:lang w:eastAsia="en-US"/>
        </w:rPr>
        <w:t xml:space="preserve">57/2019 privind </w:t>
      </w:r>
      <w:r w:rsidR="006353FE" w:rsidRPr="00377BAD">
        <w:rPr>
          <w:rFonts w:cs="Arial"/>
          <w:lang w:eastAsia="en-US"/>
        </w:rPr>
        <w:t>C</w:t>
      </w:r>
      <w:r w:rsidRPr="00377BAD">
        <w:rPr>
          <w:rFonts w:cs="Arial"/>
          <w:lang w:eastAsia="en-US"/>
        </w:rPr>
        <w:t>odul  administrativ</w:t>
      </w:r>
      <w:r w:rsidR="006353FE" w:rsidRPr="00377BAD">
        <w:rPr>
          <w:rFonts w:cs="Arial"/>
          <w:lang w:eastAsia="en-US"/>
        </w:rPr>
        <w:t xml:space="preserve">, cu modificările </w:t>
      </w:r>
      <w:proofErr w:type="spellStart"/>
      <w:r w:rsidR="006353FE" w:rsidRPr="00377BAD">
        <w:rPr>
          <w:rFonts w:cs="Arial"/>
          <w:lang w:eastAsia="en-US"/>
        </w:rPr>
        <w:t>şi</w:t>
      </w:r>
      <w:proofErr w:type="spellEnd"/>
      <w:r w:rsidR="006353FE" w:rsidRPr="00377BAD">
        <w:rPr>
          <w:rFonts w:cs="Arial"/>
          <w:lang w:eastAsia="en-US"/>
        </w:rPr>
        <w:t xml:space="preserve"> completările ulterioare</w:t>
      </w:r>
    </w:p>
    <w:p w14:paraId="5DC8D296" w14:textId="76885E4E" w:rsidR="00634064" w:rsidRPr="00377BAD" w:rsidRDefault="006353FE" w:rsidP="00634064">
      <w:pPr>
        <w:spacing w:before="100" w:beforeAutospacing="1" w:after="100" w:afterAutospacing="1"/>
        <w:jc w:val="center"/>
        <w:rPr>
          <w:rFonts w:cs="Arial"/>
          <w:lang w:eastAsia="en-US"/>
        </w:rPr>
      </w:pPr>
      <w:r w:rsidRPr="00377BAD">
        <w:rPr>
          <w:rFonts w:cs="Arial"/>
          <w:lang w:eastAsia="en-US"/>
        </w:rPr>
        <w:t xml:space="preserve">Propune </w:t>
      </w:r>
      <w:r w:rsidR="00634064" w:rsidRPr="00377BAD">
        <w:rPr>
          <w:rFonts w:cs="Arial"/>
          <w:lang w:eastAsia="en-US"/>
        </w:rPr>
        <w:t>:</w:t>
      </w:r>
    </w:p>
    <w:p w14:paraId="7C43AE70" w14:textId="5866D74F" w:rsidR="00634064" w:rsidRPr="00377BAD" w:rsidRDefault="00634064" w:rsidP="006353FE">
      <w:pPr>
        <w:widowControl w:val="0"/>
        <w:autoSpaceDE w:val="0"/>
        <w:autoSpaceDN w:val="0"/>
        <w:ind w:firstLine="708"/>
        <w:jc w:val="both"/>
        <w:rPr>
          <w:rFonts w:cs="Arial"/>
          <w:color w:val="000000"/>
          <w:spacing w:val="57"/>
          <w:kern w:val="2"/>
          <w:lang w:eastAsia="en-US"/>
          <w14:ligatures w14:val="standardContextual"/>
        </w:rPr>
      </w:pPr>
      <w:r w:rsidRPr="00377BAD">
        <w:rPr>
          <w:rFonts w:cs="Arial"/>
          <w:color w:val="000000"/>
          <w:kern w:val="2"/>
          <w:lang w:eastAsia="en-US"/>
          <w14:ligatures w14:val="standardContextual"/>
        </w:rPr>
        <w:t>Art.1.</w:t>
      </w:r>
      <w:r w:rsidRPr="00377BAD">
        <w:rPr>
          <w:rFonts w:cs="Arial"/>
          <w:color w:val="000000"/>
          <w:spacing w:val="57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Se</w:t>
      </w:r>
      <w:r w:rsidRPr="00377BAD">
        <w:rPr>
          <w:rFonts w:cs="Arial"/>
          <w:color w:val="000000"/>
          <w:spacing w:val="5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avizează, fișele de fundamentare actualizate</w:t>
      </w:r>
      <w:r w:rsidRPr="00377BAD">
        <w:rPr>
          <w:rFonts w:eastAsia="Calibri" w:cs="Arial"/>
          <w:lang w:eastAsia="en-US"/>
        </w:rPr>
        <w:t>,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conform Fișelor de fundamentare cuprinse în anexa nr. 1</w:t>
      </w:r>
      <w:r w:rsidR="006353FE" w:rsidRPr="00377BAD">
        <w:rPr>
          <w:rFonts w:cs="Arial"/>
          <w:color w:val="000000"/>
          <w:kern w:val="2"/>
          <w:lang w:eastAsia="en-US"/>
          <w14:ligatures w14:val="standardContextual"/>
        </w:rPr>
        <w:t>, care face parte integrantă din prezenta hotărâre.</w:t>
      </w:r>
    </w:p>
    <w:p w14:paraId="4B87F8BF" w14:textId="2365BFC2" w:rsidR="00634064" w:rsidRPr="00377BAD" w:rsidRDefault="00634064" w:rsidP="006353FE">
      <w:pPr>
        <w:widowControl w:val="0"/>
        <w:autoSpaceDE w:val="0"/>
        <w:autoSpaceDN w:val="0"/>
        <w:ind w:firstLine="708"/>
        <w:jc w:val="both"/>
        <w:rPr>
          <w:rFonts w:cs="Arial"/>
          <w:color w:val="000000"/>
          <w:spacing w:val="-3"/>
          <w:kern w:val="2"/>
          <w:lang w:eastAsia="en-US"/>
          <w14:ligatures w14:val="standardContextual"/>
        </w:rPr>
      </w:pPr>
      <w:r w:rsidRPr="00377BAD">
        <w:rPr>
          <w:rFonts w:cs="Arial"/>
          <w:color w:val="000000"/>
          <w:kern w:val="2"/>
          <w:lang w:eastAsia="en-US"/>
          <w14:ligatures w14:val="standardContextual"/>
        </w:rPr>
        <w:t>Art.2. Se</w:t>
      </w:r>
      <w:r w:rsidRPr="00377BAD">
        <w:rPr>
          <w:rFonts w:cs="Arial"/>
          <w:color w:val="000000"/>
          <w:spacing w:val="5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avizează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ajustarea</w:t>
      </w:r>
      <w:r w:rsidRPr="00377BAD">
        <w:rPr>
          <w:rFonts w:cs="Arial"/>
          <w:color w:val="000000"/>
          <w:spacing w:val="55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tarifului</w:t>
      </w:r>
      <w:r w:rsidRPr="00377BAD">
        <w:rPr>
          <w:rFonts w:cs="Arial"/>
          <w:color w:val="000000"/>
          <w:spacing w:val="55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de</w:t>
      </w:r>
      <w:r w:rsidRPr="00377BAD">
        <w:rPr>
          <w:rFonts w:cs="Arial"/>
          <w:color w:val="000000"/>
          <w:spacing w:val="5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operare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al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operatorului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serviciului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delegat,</w:t>
      </w:r>
      <w:r w:rsidRPr="00377BAD">
        <w:rPr>
          <w:rFonts w:cs="Arial"/>
          <w:color w:val="000000"/>
          <w:spacing w:val="57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1"/>
          <w:kern w:val="2"/>
          <w:lang w:eastAsia="en-US"/>
          <w14:ligatures w14:val="standardContextual"/>
        </w:rPr>
        <w:t>cu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indicele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prețurilor</w:t>
      </w:r>
      <w:r w:rsidRPr="00377BAD">
        <w:rPr>
          <w:rFonts w:cs="Arial"/>
          <w:color w:val="000000"/>
          <w:spacing w:val="1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de</w:t>
      </w:r>
      <w:r w:rsidRPr="00377BAD">
        <w:rPr>
          <w:rFonts w:cs="Arial"/>
          <w:color w:val="000000"/>
          <w:spacing w:val="9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consum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total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aferent</w:t>
      </w:r>
      <w:r w:rsidRPr="00377BAD">
        <w:rPr>
          <w:rFonts w:cs="Arial"/>
          <w:color w:val="000000"/>
          <w:spacing w:val="1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perioadei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octombrie</w:t>
      </w:r>
      <w:r w:rsidRPr="00377BAD">
        <w:rPr>
          <w:rFonts w:cs="Arial"/>
          <w:color w:val="000000"/>
          <w:spacing w:val="1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2022</w:t>
      </w:r>
      <w:r w:rsidRPr="00377BAD">
        <w:rPr>
          <w:rFonts w:cs="Arial"/>
          <w:color w:val="000000"/>
          <w:spacing w:val="1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–</w:t>
      </w:r>
      <w:r w:rsidRPr="00377BAD">
        <w:rPr>
          <w:rFonts w:cs="Arial"/>
          <w:color w:val="000000"/>
          <w:spacing w:val="14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februarie</w:t>
      </w:r>
      <w:r w:rsidRPr="00377BAD">
        <w:rPr>
          <w:rFonts w:cs="Arial"/>
          <w:color w:val="000000"/>
          <w:spacing w:val="10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2024, </w:t>
      </w:r>
      <w:bookmarkStart w:id="3" w:name="_Hlk161915843"/>
      <w:bookmarkStart w:id="4" w:name="_Hlk163025782"/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de la 446,13 lei/tonă, fără TVA la 492,62 lei/tonă, fără TVA, </w:t>
      </w:r>
      <w:r w:rsidRPr="00377BAD">
        <w:rPr>
          <w:rFonts w:eastAsia="Calibri" w:cs="Arial"/>
          <w:lang w:eastAsia="en-US"/>
        </w:rPr>
        <w:t xml:space="preserve">pentru activitatea de colectare separată și transportul separat, al Deșeurilor Municipale, cu </w:t>
      </w:r>
      <w:r w:rsidRPr="00377BAD">
        <w:rPr>
          <w:rFonts w:eastAsia="Calibri" w:cs="Arial"/>
          <w:lang w:eastAsia="en-US"/>
        </w:rPr>
        <w:lastRenderedPageBreak/>
        <w:t>excepția deșeurilor de hârtie, metal, plastic și sticlă din deșeurile municipale</w:t>
      </w:r>
      <w:bookmarkEnd w:id="3"/>
      <w:r w:rsidRPr="00377BAD">
        <w:rPr>
          <w:rFonts w:eastAsia="Calibri" w:cs="Arial"/>
          <w:lang w:eastAsia="en-US"/>
        </w:rPr>
        <w:t>,</w:t>
      </w:r>
      <w:r w:rsidRPr="00377BAD">
        <w:rPr>
          <w:rFonts w:cs="Arial"/>
          <w:color w:val="000000"/>
          <w:spacing w:val="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conform</w:t>
      </w:r>
      <w:r w:rsidRPr="00377BAD">
        <w:rPr>
          <w:rFonts w:cs="Arial"/>
          <w:color w:val="000000"/>
          <w:spacing w:val="-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Fișei de fundamentare</w:t>
      </w:r>
      <w:r w:rsidRPr="00377BAD">
        <w:rPr>
          <w:rFonts w:cs="Arial"/>
          <w:color w:val="000000"/>
          <w:spacing w:val="-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cuprinsă în </w:t>
      </w:r>
      <w:r w:rsidRPr="00377BAD">
        <w:rPr>
          <w:rFonts w:cs="Arial"/>
          <w:color w:val="000000"/>
          <w:spacing w:val="-1"/>
          <w:kern w:val="2"/>
          <w:lang w:eastAsia="en-US"/>
          <w14:ligatures w14:val="standardContextual"/>
        </w:rPr>
        <w:t>anexa</w:t>
      </w:r>
      <w:r w:rsidRPr="00377BAD">
        <w:rPr>
          <w:rFonts w:cs="Arial"/>
          <w:color w:val="000000"/>
          <w:spacing w:val="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nr.</w:t>
      </w:r>
      <w:r w:rsidRPr="00377BAD">
        <w:rPr>
          <w:rFonts w:cs="Arial"/>
          <w:color w:val="000000"/>
          <w:spacing w:val="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-3"/>
          <w:kern w:val="2"/>
          <w:lang w:eastAsia="en-US"/>
          <w14:ligatures w14:val="standardContextual"/>
        </w:rPr>
        <w:t>2</w:t>
      </w:r>
      <w:bookmarkEnd w:id="4"/>
      <w:r w:rsidR="006353FE" w:rsidRPr="00377BAD">
        <w:rPr>
          <w:rFonts w:cs="Arial"/>
          <w:color w:val="000000"/>
          <w:spacing w:val="-3"/>
          <w:kern w:val="2"/>
          <w:lang w:eastAsia="en-US"/>
          <w14:ligatures w14:val="standardContextual"/>
        </w:rPr>
        <w:t>,</w:t>
      </w:r>
      <w:r w:rsidR="006353FE"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care face parte integrantă din prezenta hotărâre.</w:t>
      </w:r>
    </w:p>
    <w:p w14:paraId="3A5E8D2E" w14:textId="5A7040B2" w:rsidR="00634064" w:rsidRPr="00377BAD" w:rsidRDefault="00634064" w:rsidP="006353FE">
      <w:pPr>
        <w:widowControl w:val="0"/>
        <w:autoSpaceDE w:val="0"/>
        <w:autoSpaceDN w:val="0"/>
        <w:ind w:firstLine="708"/>
        <w:jc w:val="both"/>
        <w:rPr>
          <w:rFonts w:eastAsia="Calibri" w:cs="Arial"/>
          <w:lang w:val="it-IT" w:eastAsia="en-US"/>
        </w:rPr>
      </w:pP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Art.3.</w:t>
      </w:r>
      <w:r w:rsidRPr="00377BAD">
        <w:rPr>
          <w:rFonts w:cs="Arial"/>
          <w:color w:val="000000"/>
          <w:spacing w:val="5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Se</w:t>
      </w:r>
      <w:r w:rsidRPr="00377BAD">
        <w:rPr>
          <w:rFonts w:cs="Arial"/>
          <w:color w:val="000000"/>
          <w:spacing w:val="52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avizează</w:t>
      </w:r>
      <w:r w:rsidRPr="00377BAD">
        <w:rPr>
          <w:rFonts w:cs="Arial"/>
          <w:color w:val="000000"/>
          <w:spacing w:val="5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ajustarea</w:t>
      </w:r>
      <w:r w:rsidRPr="00377BAD">
        <w:rPr>
          <w:rFonts w:cs="Arial"/>
          <w:color w:val="000000"/>
          <w:spacing w:val="55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tarifului</w:t>
      </w:r>
      <w:r w:rsidRPr="00377BAD">
        <w:rPr>
          <w:rFonts w:cs="Arial"/>
          <w:color w:val="000000"/>
          <w:spacing w:val="55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</w:t>
      </w:r>
      <w:r w:rsidRPr="00377BAD">
        <w:rPr>
          <w:rFonts w:cs="Arial"/>
          <w:color w:val="000000"/>
          <w:spacing w:val="52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operare</w:t>
      </w:r>
      <w:r w:rsidRPr="00377BAD">
        <w:rPr>
          <w:rFonts w:cs="Arial"/>
          <w:color w:val="000000"/>
          <w:spacing w:val="5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al</w:t>
      </w:r>
      <w:r w:rsidRPr="00377BAD">
        <w:rPr>
          <w:rFonts w:cs="Arial"/>
          <w:color w:val="000000"/>
          <w:spacing w:val="5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operatorului</w:t>
      </w:r>
      <w:r w:rsidRPr="00377BAD">
        <w:rPr>
          <w:rFonts w:cs="Arial"/>
          <w:color w:val="000000"/>
          <w:spacing w:val="5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serviciului</w:t>
      </w:r>
      <w:r w:rsidRPr="00377BAD">
        <w:rPr>
          <w:rFonts w:cs="Arial"/>
          <w:color w:val="000000"/>
          <w:spacing w:val="5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delegat,</w:t>
      </w:r>
      <w:r w:rsidRPr="00377BAD">
        <w:rPr>
          <w:rFonts w:cs="Arial"/>
          <w:color w:val="000000"/>
          <w:spacing w:val="5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1"/>
          <w:kern w:val="2"/>
          <w:lang w:val="it-IT" w:eastAsia="en-US"/>
          <w14:ligatures w14:val="standardContextual"/>
        </w:rPr>
        <w:t>cu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 xml:space="preserve"> indicele</w:t>
      </w:r>
      <w:r w:rsidRPr="00377BAD">
        <w:rPr>
          <w:rFonts w:cs="Arial"/>
          <w:color w:val="000000"/>
          <w:spacing w:val="18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preturilor</w:t>
      </w:r>
      <w:r w:rsidRPr="00377BAD">
        <w:rPr>
          <w:rFonts w:cs="Arial"/>
          <w:color w:val="000000"/>
          <w:spacing w:val="18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</w:t>
      </w:r>
      <w:r w:rsidRPr="00377BAD">
        <w:rPr>
          <w:rFonts w:cs="Arial"/>
          <w:color w:val="000000"/>
          <w:spacing w:val="1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consum</w:t>
      </w:r>
      <w:r w:rsidRPr="00377BAD">
        <w:rPr>
          <w:rFonts w:cs="Arial"/>
          <w:color w:val="000000"/>
          <w:spacing w:val="1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total</w:t>
      </w:r>
      <w:r w:rsidRPr="00377BAD">
        <w:rPr>
          <w:rFonts w:cs="Arial"/>
          <w:color w:val="000000"/>
          <w:spacing w:val="1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aferent</w:t>
      </w:r>
      <w:r w:rsidRPr="00377BAD">
        <w:rPr>
          <w:rFonts w:cs="Arial"/>
          <w:color w:val="000000"/>
          <w:spacing w:val="19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perioadei</w:t>
      </w:r>
      <w:r w:rsidRPr="00377BAD">
        <w:rPr>
          <w:rFonts w:cs="Arial"/>
          <w:color w:val="000000"/>
          <w:spacing w:val="18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octombrie</w:t>
      </w:r>
      <w:r w:rsidRPr="00377BAD">
        <w:rPr>
          <w:rFonts w:cs="Arial"/>
          <w:color w:val="000000"/>
          <w:spacing w:val="1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2022</w:t>
      </w:r>
      <w:r w:rsidRPr="00377BAD">
        <w:rPr>
          <w:rFonts w:cs="Arial"/>
          <w:color w:val="000000"/>
          <w:spacing w:val="1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–</w:t>
      </w:r>
      <w:r w:rsidRPr="00377BAD">
        <w:rPr>
          <w:rFonts w:cs="Arial"/>
          <w:color w:val="000000"/>
          <w:spacing w:val="14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februarie</w:t>
      </w:r>
      <w:r w:rsidRPr="00377BAD">
        <w:rPr>
          <w:rFonts w:cs="Arial"/>
          <w:color w:val="000000"/>
          <w:spacing w:val="10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2024 </w:t>
      </w:r>
      <w:bookmarkStart w:id="5" w:name="_Hlk163025904"/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de</w:t>
      </w:r>
      <w:r w:rsidRPr="00377BAD">
        <w:rPr>
          <w:rFonts w:cs="Arial"/>
          <w:color w:val="000000"/>
          <w:spacing w:val="1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la  465,53</w:t>
      </w:r>
      <w:r w:rsidRPr="00377BAD">
        <w:rPr>
          <w:rFonts w:cs="Arial"/>
          <w:color w:val="000000"/>
          <w:spacing w:val="175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lei/tonă,</w:t>
      </w:r>
      <w:r w:rsidRPr="00377BAD">
        <w:rPr>
          <w:rFonts w:cs="Arial"/>
          <w:color w:val="000000"/>
          <w:spacing w:val="17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fără</w:t>
      </w:r>
      <w:r w:rsidRPr="00377BAD">
        <w:rPr>
          <w:rFonts w:cs="Arial"/>
          <w:color w:val="000000"/>
          <w:spacing w:val="17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TVA</w:t>
      </w:r>
      <w:r w:rsidRPr="00377BAD">
        <w:rPr>
          <w:rFonts w:cs="Arial"/>
          <w:color w:val="000000"/>
          <w:spacing w:val="17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la 514,04</w:t>
      </w:r>
      <w:r w:rsidRPr="00377BAD">
        <w:rPr>
          <w:rFonts w:cs="Arial"/>
          <w:color w:val="000000"/>
          <w:spacing w:val="17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lei/tonă,</w:t>
      </w:r>
      <w:r w:rsidRPr="00377BAD">
        <w:rPr>
          <w:rFonts w:cs="Arial"/>
          <w:color w:val="000000"/>
          <w:spacing w:val="177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fără</w:t>
      </w:r>
      <w:r w:rsidRPr="00377BAD">
        <w:rPr>
          <w:rFonts w:cs="Arial"/>
          <w:color w:val="000000"/>
          <w:spacing w:val="176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 xml:space="preserve">TVA, </w:t>
      </w:r>
      <w:r w:rsidRPr="00377BAD">
        <w:rPr>
          <w:rFonts w:eastAsia="Calibri" w:cs="Arial"/>
          <w:lang w:val="it-IT" w:eastAsia="en-US"/>
        </w:rPr>
        <w:t xml:space="preserve">pentru activitatea de colectare separată și transportul separat al Deșeurilor Municipale de </w:t>
      </w:r>
      <w:r w:rsidRPr="00377BAD">
        <w:rPr>
          <w:rFonts w:eastAsia="Calibri" w:cs="Arial"/>
          <w:lang w:eastAsia="en-US"/>
        </w:rPr>
        <w:t>hârtie, metal, plastic și sticlă din deșeurile municipale</w:t>
      </w:r>
      <w:r w:rsidRPr="00377BAD">
        <w:rPr>
          <w:rFonts w:eastAsia="Calibri" w:cs="Arial"/>
          <w:lang w:val="it-IT" w:eastAsia="en-US"/>
        </w:rPr>
        <w:t>,</w:t>
      </w:r>
      <w:r w:rsidRPr="00377BAD">
        <w:rPr>
          <w:rFonts w:cs="Arial"/>
          <w:color w:val="000000"/>
          <w:spacing w:val="-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conform</w:t>
      </w:r>
      <w:r w:rsidRPr="00377BAD">
        <w:rPr>
          <w:rFonts w:cs="Arial"/>
          <w:color w:val="000000"/>
          <w:spacing w:val="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Fișei de fundamentare</w:t>
      </w:r>
      <w:r w:rsidRPr="00377BAD">
        <w:rPr>
          <w:rFonts w:cs="Arial"/>
          <w:color w:val="000000"/>
          <w:spacing w:val="-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cuprinsă în anexa</w:t>
      </w:r>
      <w:r w:rsidRPr="00377BAD">
        <w:rPr>
          <w:rFonts w:cs="Arial"/>
          <w:color w:val="000000"/>
          <w:spacing w:val="-2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nr.</w:t>
      </w:r>
      <w:r w:rsidRPr="00377BAD">
        <w:rPr>
          <w:rFonts w:cs="Arial"/>
          <w:color w:val="000000"/>
          <w:spacing w:val="1"/>
          <w:kern w:val="2"/>
          <w:lang w:val="it-IT"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3</w:t>
      </w:r>
      <w:bookmarkEnd w:id="5"/>
      <w:r w:rsidR="006353FE" w:rsidRPr="00377BAD">
        <w:rPr>
          <w:rFonts w:cs="Arial"/>
          <w:color w:val="000000"/>
          <w:kern w:val="2"/>
          <w:lang w:val="it-IT" w:eastAsia="en-US"/>
          <w14:ligatures w14:val="standardContextual"/>
        </w:rPr>
        <w:t>,</w:t>
      </w:r>
      <w:r w:rsidR="006353FE"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care face parte integrantă din prezenta hotărâre.</w:t>
      </w:r>
    </w:p>
    <w:p w14:paraId="585AF6B9" w14:textId="38F1E445" w:rsidR="00634064" w:rsidRPr="00377BAD" w:rsidRDefault="00634064" w:rsidP="006353FE">
      <w:pPr>
        <w:widowControl w:val="0"/>
        <w:autoSpaceDE w:val="0"/>
        <w:autoSpaceDN w:val="0"/>
        <w:ind w:firstLine="708"/>
        <w:jc w:val="both"/>
        <w:rPr>
          <w:rFonts w:eastAsia="Calibri" w:cs="Arial"/>
          <w:lang w:eastAsia="en-US"/>
        </w:rPr>
      </w:pPr>
      <w:r w:rsidRPr="00377BAD">
        <w:rPr>
          <w:rFonts w:cs="Arial"/>
          <w:color w:val="000000"/>
          <w:kern w:val="2"/>
          <w:lang w:eastAsia="en-US"/>
          <w14:ligatures w14:val="standardContextual"/>
        </w:rPr>
        <w:t>Art.4. Se</w:t>
      </w:r>
      <w:r w:rsidRPr="00377BAD">
        <w:rPr>
          <w:rFonts w:cs="Arial"/>
          <w:color w:val="000000"/>
          <w:spacing w:val="5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avizează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ajustarea</w:t>
      </w:r>
      <w:r w:rsidRPr="00377BAD">
        <w:rPr>
          <w:rFonts w:cs="Arial"/>
          <w:color w:val="000000"/>
          <w:spacing w:val="55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tarifului</w:t>
      </w:r>
      <w:r w:rsidRPr="00377BAD">
        <w:rPr>
          <w:rFonts w:cs="Arial"/>
          <w:color w:val="000000"/>
          <w:spacing w:val="55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de</w:t>
      </w:r>
      <w:r w:rsidRPr="00377BAD">
        <w:rPr>
          <w:rFonts w:cs="Arial"/>
          <w:color w:val="000000"/>
          <w:spacing w:val="5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operare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al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operatorului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serviciului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delegat,</w:t>
      </w:r>
      <w:r w:rsidRPr="00377BAD">
        <w:rPr>
          <w:rFonts w:cs="Arial"/>
          <w:color w:val="000000"/>
          <w:spacing w:val="57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1"/>
          <w:kern w:val="2"/>
          <w:lang w:eastAsia="en-US"/>
          <w14:ligatures w14:val="standardContextual"/>
        </w:rPr>
        <w:t>cu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indicele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prețurilor</w:t>
      </w:r>
      <w:r w:rsidRPr="00377BAD">
        <w:rPr>
          <w:rFonts w:cs="Arial"/>
          <w:color w:val="000000"/>
          <w:spacing w:val="1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de</w:t>
      </w:r>
      <w:r w:rsidRPr="00377BAD">
        <w:rPr>
          <w:rFonts w:cs="Arial"/>
          <w:color w:val="000000"/>
          <w:spacing w:val="9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consum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total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aferent</w:t>
      </w:r>
      <w:r w:rsidRPr="00377BAD">
        <w:rPr>
          <w:rFonts w:cs="Arial"/>
          <w:color w:val="000000"/>
          <w:spacing w:val="1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perioadei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octombrie</w:t>
      </w:r>
      <w:r w:rsidRPr="00377BAD">
        <w:rPr>
          <w:rFonts w:cs="Arial"/>
          <w:color w:val="000000"/>
          <w:spacing w:val="1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2022</w:t>
      </w:r>
      <w:r w:rsidRPr="00377BAD">
        <w:rPr>
          <w:rFonts w:cs="Arial"/>
          <w:color w:val="000000"/>
          <w:spacing w:val="1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–</w:t>
      </w:r>
      <w:r w:rsidRPr="00377BAD">
        <w:rPr>
          <w:rFonts w:cs="Arial"/>
          <w:color w:val="000000"/>
          <w:spacing w:val="14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februarie</w:t>
      </w:r>
      <w:r w:rsidRPr="00377BAD">
        <w:rPr>
          <w:rFonts w:cs="Arial"/>
          <w:color w:val="000000"/>
          <w:spacing w:val="10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2024, </w:t>
      </w:r>
      <w:bookmarkStart w:id="6" w:name="_Hlk163026507"/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de la 134,48 lei/tonă, fără TVA la 148,49 lei/tonă, fără TVA, </w:t>
      </w:r>
      <w:r w:rsidRPr="00377BAD">
        <w:rPr>
          <w:rFonts w:eastAsia="Calibri" w:cs="Arial"/>
          <w:lang w:eastAsia="en-US"/>
        </w:rPr>
        <w:t>pentru activitatea de operare a stației de transfer, separat al Deșeurilor Municipale, cu excepția deșeurilor de hârtie, metal, plastic și sticlă din deșeurile municipale,</w:t>
      </w:r>
      <w:r w:rsidRPr="00377BAD">
        <w:rPr>
          <w:rFonts w:cs="Arial"/>
          <w:color w:val="000000"/>
          <w:spacing w:val="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conform</w:t>
      </w:r>
      <w:r w:rsidRPr="00377BAD">
        <w:rPr>
          <w:rFonts w:cs="Arial"/>
          <w:color w:val="000000"/>
          <w:spacing w:val="-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Fișei de fundamentare</w:t>
      </w:r>
      <w:r w:rsidRPr="00377BAD">
        <w:rPr>
          <w:rFonts w:cs="Arial"/>
          <w:color w:val="000000"/>
          <w:spacing w:val="-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cuprinsă în </w:t>
      </w:r>
      <w:r w:rsidRPr="00377BAD">
        <w:rPr>
          <w:rFonts w:cs="Arial"/>
          <w:color w:val="000000"/>
          <w:spacing w:val="-1"/>
          <w:kern w:val="2"/>
          <w:lang w:eastAsia="en-US"/>
          <w14:ligatures w14:val="standardContextual"/>
        </w:rPr>
        <w:t>anexa</w:t>
      </w:r>
      <w:r w:rsidRPr="00377BAD">
        <w:rPr>
          <w:rFonts w:cs="Arial"/>
          <w:color w:val="000000"/>
          <w:spacing w:val="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nr.</w:t>
      </w:r>
      <w:r w:rsidRPr="00377BAD">
        <w:rPr>
          <w:rFonts w:cs="Arial"/>
          <w:color w:val="000000"/>
          <w:spacing w:val="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-3"/>
          <w:kern w:val="2"/>
          <w:lang w:eastAsia="en-US"/>
          <w14:ligatures w14:val="standardContextual"/>
        </w:rPr>
        <w:t>4</w:t>
      </w:r>
      <w:r w:rsidR="006353FE" w:rsidRPr="00377BAD">
        <w:rPr>
          <w:rFonts w:cs="Arial"/>
          <w:color w:val="000000"/>
          <w:spacing w:val="-3"/>
          <w:kern w:val="2"/>
          <w:lang w:eastAsia="en-US"/>
          <w14:ligatures w14:val="standardContextual"/>
        </w:rPr>
        <w:t>,</w:t>
      </w:r>
      <w:r w:rsidR="006353FE"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care face parte integrantă din prezenta hotărâre.</w:t>
      </w:r>
    </w:p>
    <w:bookmarkEnd w:id="6"/>
    <w:p w14:paraId="34B80F51" w14:textId="1786D58C" w:rsidR="00634064" w:rsidRPr="00377BAD" w:rsidRDefault="00634064" w:rsidP="006353FE">
      <w:pPr>
        <w:widowControl w:val="0"/>
        <w:autoSpaceDE w:val="0"/>
        <w:autoSpaceDN w:val="0"/>
        <w:ind w:firstLine="708"/>
        <w:jc w:val="both"/>
        <w:rPr>
          <w:rFonts w:eastAsia="Calibri" w:cs="Arial"/>
          <w:lang w:eastAsia="en-US"/>
        </w:rPr>
      </w:pP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 xml:space="preserve">Art.5.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Se</w:t>
      </w:r>
      <w:r w:rsidRPr="00377BAD">
        <w:rPr>
          <w:rFonts w:cs="Arial"/>
          <w:color w:val="000000"/>
          <w:spacing w:val="5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avizează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ajustarea</w:t>
      </w:r>
      <w:r w:rsidRPr="00377BAD">
        <w:rPr>
          <w:rFonts w:cs="Arial"/>
          <w:color w:val="000000"/>
          <w:spacing w:val="55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tarifului</w:t>
      </w:r>
      <w:r w:rsidRPr="00377BAD">
        <w:rPr>
          <w:rFonts w:cs="Arial"/>
          <w:color w:val="000000"/>
          <w:spacing w:val="55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de</w:t>
      </w:r>
      <w:r w:rsidRPr="00377BAD">
        <w:rPr>
          <w:rFonts w:cs="Arial"/>
          <w:color w:val="000000"/>
          <w:spacing w:val="5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operare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al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operatorului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serviciului</w:t>
      </w:r>
      <w:r w:rsidRPr="00377BAD">
        <w:rPr>
          <w:rFonts w:cs="Arial"/>
          <w:color w:val="000000"/>
          <w:spacing w:val="56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delegat,</w:t>
      </w:r>
      <w:r w:rsidRPr="00377BAD">
        <w:rPr>
          <w:rFonts w:cs="Arial"/>
          <w:color w:val="000000"/>
          <w:spacing w:val="57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1"/>
          <w:kern w:val="2"/>
          <w:lang w:eastAsia="en-US"/>
          <w14:ligatures w14:val="standardContextual"/>
        </w:rPr>
        <w:t>cu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indicele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prețurilor</w:t>
      </w:r>
      <w:r w:rsidRPr="00377BAD">
        <w:rPr>
          <w:rFonts w:cs="Arial"/>
          <w:color w:val="000000"/>
          <w:spacing w:val="1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de</w:t>
      </w:r>
      <w:r w:rsidRPr="00377BAD">
        <w:rPr>
          <w:rFonts w:cs="Arial"/>
          <w:color w:val="000000"/>
          <w:spacing w:val="9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consum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total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aferent</w:t>
      </w:r>
      <w:r w:rsidRPr="00377BAD">
        <w:rPr>
          <w:rFonts w:cs="Arial"/>
          <w:color w:val="000000"/>
          <w:spacing w:val="1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perioadei</w:t>
      </w:r>
      <w:r w:rsidRPr="00377BAD">
        <w:rPr>
          <w:rFonts w:cs="Arial"/>
          <w:color w:val="000000"/>
          <w:spacing w:val="13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octombrie</w:t>
      </w:r>
      <w:r w:rsidRPr="00377BAD">
        <w:rPr>
          <w:rFonts w:cs="Arial"/>
          <w:color w:val="000000"/>
          <w:spacing w:val="1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2022</w:t>
      </w:r>
      <w:r w:rsidRPr="00377BAD">
        <w:rPr>
          <w:rFonts w:cs="Arial"/>
          <w:color w:val="000000"/>
          <w:spacing w:val="1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–</w:t>
      </w:r>
      <w:r w:rsidRPr="00377BAD">
        <w:rPr>
          <w:rFonts w:cs="Arial"/>
          <w:color w:val="000000"/>
          <w:spacing w:val="14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februarie</w:t>
      </w:r>
      <w:r w:rsidRPr="00377BAD">
        <w:rPr>
          <w:rFonts w:cs="Arial"/>
          <w:color w:val="000000"/>
          <w:spacing w:val="10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2024, </w:t>
      </w:r>
      <w:bookmarkStart w:id="7" w:name="_Hlk163026968"/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de la </w:t>
      </w:r>
      <w:bookmarkStart w:id="8" w:name="_Hlk163042915"/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151,11 </w:t>
      </w:r>
      <w:bookmarkEnd w:id="8"/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lei/tonă, fără TVA la 166,86 lei/tonă, fără TVA, </w:t>
      </w:r>
      <w:r w:rsidRPr="00377BAD">
        <w:rPr>
          <w:rFonts w:eastAsia="Calibri" w:cs="Arial"/>
          <w:lang w:eastAsia="en-US"/>
        </w:rPr>
        <w:t xml:space="preserve">pentru activitatea de operare a stației de transfer, pentru gestionarea deșeurilor  de hârtie, metal, plastic și deșeuri verzi și transport la facilități (de la stația de transfer </w:t>
      </w:r>
      <w:proofErr w:type="spellStart"/>
      <w:r w:rsidRPr="00377BAD">
        <w:rPr>
          <w:rFonts w:eastAsia="Calibri" w:cs="Arial"/>
          <w:lang w:eastAsia="en-US"/>
        </w:rPr>
        <w:t>Rîciu</w:t>
      </w:r>
      <w:proofErr w:type="spellEnd"/>
      <w:r w:rsidRPr="00377BAD">
        <w:rPr>
          <w:rFonts w:eastAsia="Calibri" w:cs="Arial"/>
          <w:lang w:eastAsia="en-US"/>
        </w:rPr>
        <w:t xml:space="preserve"> la SSCT Cristești)  al deșeurilor reciclabile de hârtie, metal, plastic și deșeuri verzi,</w:t>
      </w:r>
      <w:r w:rsidRPr="00377BAD">
        <w:rPr>
          <w:rFonts w:cs="Arial"/>
          <w:color w:val="000000"/>
          <w:spacing w:val="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conform</w:t>
      </w:r>
      <w:r w:rsidRPr="00377BAD">
        <w:rPr>
          <w:rFonts w:cs="Arial"/>
          <w:color w:val="000000"/>
          <w:spacing w:val="-2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Fișei de fundamentare</w:t>
      </w:r>
      <w:r w:rsidRPr="00377BAD">
        <w:rPr>
          <w:rFonts w:cs="Arial"/>
          <w:color w:val="000000"/>
          <w:spacing w:val="-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cuprinsă în </w:t>
      </w:r>
      <w:r w:rsidRPr="00377BAD">
        <w:rPr>
          <w:rFonts w:cs="Arial"/>
          <w:color w:val="000000"/>
          <w:spacing w:val="-1"/>
          <w:kern w:val="2"/>
          <w:lang w:eastAsia="en-US"/>
          <w14:ligatures w14:val="standardContextual"/>
        </w:rPr>
        <w:t>anexa</w:t>
      </w:r>
      <w:r w:rsidRPr="00377BAD">
        <w:rPr>
          <w:rFonts w:cs="Arial"/>
          <w:color w:val="000000"/>
          <w:spacing w:val="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nr.</w:t>
      </w:r>
      <w:r w:rsidRPr="00377BAD">
        <w:rPr>
          <w:rFonts w:cs="Arial"/>
          <w:color w:val="000000"/>
          <w:spacing w:val="1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spacing w:val="-3"/>
          <w:kern w:val="2"/>
          <w:lang w:eastAsia="en-US"/>
          <w14:ligatures w14:val="standardContextual"/>
        </w:rPr>
        <w:t>5</w:t>
      </w:r>
      <w:r w:rsidR="006353FE" w:rsidRPr="00377BAD">
        <w:rPr>
          <w:rFonts w:cs="Arial"/>
          <w:color w:val="000000"/>
          <w:spacing w:val="-3"/>
          <w:kern w:val="2"/>
          <w:lang w:eastAsia="en-US"/>
          <w14:ligatures w14:val="standardContextual"/>
        </w:rPr>
        <w:t>,</w:t>
      </w:r>
      <w:r w:rsidR="006353FE"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care face parte integrantă din prezenta hotărâre.</w:t>
      </w:r>
      <w:bookmarkEnd w:id="7"/>
    </w:p>
    <w:p w14:paraId="143076C9" w14:textId="2988B39D" w:rsidR="00634064" w:rsidRPr="00377BAD" w:rsidRDefault="00634064" w:rsidP="006353FE">
      <w:pPr>
        <w:widowControl w:val="0"/>
        <w:autoSpaceDE w:val="0"/>
        <w:autoSpaceDN w:val="0"/>
        <w:ind w:firstLine="708"/>
        <w:jc w:val="both"/>
        <w:rPr>
          <w:rFonts w:cs="Arial"/>
          <w:color w:val="000000"/>
          <w:kern w:val="2"/>
          <w:lang w:eastAsia="en-US"/>
          <w14:ligatures w14:val="standardContextual"/>
        </w:rPr>
      </w:pPr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Art.6. Se avizează actul </w:t>
      </w:r>
      <w:proofErr w:type="spellStart"/>
      <w:r w:rsidRPr="00377BAD">
        <w:rPr>
          <w:rFonts w:cs="Arial"/>
          <w:color w:val="000000"/>
          <w:kern w:val="2"/>
          <w:lang w:eastAsia="en-US"/>
          <w14:ligatures w14:val="standardContextual"/>
        </w:rPr>
        <w:t>adiţional</w:t>
      </w:r>
      <w:proofErr w:type="spellEnd"/>
      <w:r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la Contractul nr. 3174 din 14.10.2023, conform anexei nr.</w:t>
      </w:r>
      <w:r w:rsidR="006353FE"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</w:t>
      </w:r>
      <w:r w:rsidRPr="00377BAD">
        <w:rPr>
          <w:rFonts w:cs="Arial"/>
          <w:color w:val="000000"/>
          <w:kern w:val="2"/>
          <w:lang w:eastAsia="en-US"/>
          <w14:ligatures w14:val="standardContextual"/>
        </w:rPr>
        <w:t>6</w:t>
      </w:r>
      <w:r w:rsidR="006353FE" w:rsidRPr="00377BAD">
        <w:rPr>
          <w:rFonts w:cs="Arial"/>
          <w:color w:val="000000"/>
          <w:kern w:val="2"/>
          <w:lang w:eastAsia="en-US"/>
          <w14:ligatures w14:val="standardContextual"/>
        </w:rPr>
        <w:t xml:space="preserve"> care face parte integrantă din prezenta hotărâre.</w:t>
      </w:r>
    </w:p>
    <w:p w14:paraId="0DE6289D" w14:textId="77777777" w:rsidR="006353FE" w:rsidRDefault="00634064" w:rsidP="006353FE">
      <w:pPr>
        <w:widowControl w:val="0"/>
        <w:autoSpaceDE w:val="0"/>
        <w:autoSpaceDN w:val="0"/>
        <w:ind w:firstLine="708"/>
        <w:jc w:val="both"/>
        <w:rPr>
          <w:rFonts w:cs="Arial"/>
          <w:color w:val="000000"/>
          <w:kern w:val="2"/>
          <w:lang w:val="it-IT" w:eastAsia="en-US"/>
          <w14:ligatures w14:val="standardContextual"/>
        </w:rPr>
      </w:pP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Art.</w:t>
      </w:r>
      <w:r w:rsidR="006353FE" w:rsidRPr="00377BAD">
        <w:rPr>
          <w:rFonts w:cs="Arial"/>
          <w:color w:val="000000"/>
          <w:kern w:val="2"/>
          <w:lang w:val="it-IT" w:eastAsia="en-US"/>
          <w14:ligatures w14:val="standardContextual"/>
        </w:rPr>
        <w:t>7</w:t>
      </w:r>
      <w:r w:rsidRPr="00377BAD">
        <w:rPr>
          <w:rFonts w:cs="Arial"/>
          <w:color w:val="000000"/>
          <w:kern w:val="2"/>
          <w:lang w:val="it-IT" w:eastAsia="en-US"/>
          <w14:ligatures w14:val="standardContextual"/>
        </w:rPr>
        <w:t>. Se mandatează Asociația de Dezvoltare Intercomunitară „Ecolect Mureş” prin Directorul executiv să semneze actul adiţional la contractul de delegare, avizat la art.</w:t>
      </w:r>
      <w:r w:rsidR="006353FE">
        <w:rPr>
          <w:rFonts w:cs="Arial"/>
          <w:color w:val="000000"/>
          <w:kern w:val="2"/>
          <w:lang w:val="it-IT" w:eastAsia="en-US"/>
          <w14:ligatures w14:val="standardContextual"/>
        </w:rPr>
        <w:t xml:space="preserve"> </w:t>
      </w:r>
      <w:r w:rsidRPr="00634064">
        <w:rPr>
          <w:rFonts w:cs="Arial"/>
          <w:color w:val="000000"/>
          <w:kern w:val="2"/>
          <w:lang w:val="it-IT" w:eastAsia="en-US"/>
          <w14:ligatures w14:val="standardContextual"/>
        </w:rPr>
        <w:t>6.</w:t>
      </w:r>
    </w:p>
    <w:p w14:paraId="281419D7" w14:textId="77777777" w:rsidR="006353FE" w:rsidRDefault="00634064" w:rsidP="006353FE">
      <w:pPr>
        <w:widowControl w:val="0"/>
        <w:autoSpaceDE w:val="0"/>
        <w:autoSpaceDN w:val="0"/>
        <w:ind w:firstLine="708"/>
        <w:jc w:val="both"/>
        <w:rPr>
          <w:rFonts w:cs="Arial"/>
          <w:color w:val="000000"/>
          <w:kern w:val="2"/>
          <w:lang w:val="it-IT" w:eastAsia="en-US"/>
          <w14:ligatures w14:val="standardContextual"/>
        </w:rPr>
      </w:pPr>
      <w:r w:rsidRPr="00634064">
        <w:rPr>
          <w:rFonts w:eastAsia="Calibri" w:cs="Arial"/>
          <w:lang w:eastAsia="en-US"/>
        </w:rPr>
        <w:t>Art.</w:t>
      </w:r>
      <w:r w:rsidR="006353FE">
        <w:rPr>
          <w:rFonts w:eastAsia="Calibri" w:cs="Arial"/>
          <w:lang w:eastAsia="en-US"/>
        </w:rPr>
        <w:t>8</w:t>
      </w:r>
      <w:r w:rsidRPr="00634064">
        <w:rPr>
          <w:rFonts w:eastAsia="Calibri" w:cs="Arial"/>
          <w:lang w:eastAsia="en-US"/>
        </w:rPr>
        <w:t xml:space="preserve">. Se mandatează Primarul </w:t>
      </w:r>
      <w:proofErr w:type="spellStart"/>
      <w:r w:rsidRPr="00634064">
        <w:rPr>
          <w:rFonts w:eastAsia="Calibri" w:cs="Arial"/>
          <w:lang w:eastAsia="en-US"/>
        </w:rPr>
        <w:t>oraşului</w:t>
      </w:r>
      <w:proofErr w:type="spellEnd"/>
      <w:r w:rsidR="006353FE">
        <w:rPr>
          <w:rFonts w:eastAsia="Calibri" w:cs="Arial"/>
          <w:lang w:eastAsia="en-US"/>
        </w:rPr>
        <w:t xml:space="preserve"> </w:t>
      </w:r>
      <w:proofErr w:type="spellStart"/>
      <w:r w:rsidR="006353FE">
        <w:rPr>
          <w:rFonts w:eastAsia="Calibri" w:cs="Arial"/>
          <w:lang w:eastAsia="en-US"/>
        </w:rPr>
        <w:t>Sărmaşu</w:t>
      </w:r>
      <w:proofErr w:type="spellEnd"/>
      <w:r w:rsidRPr="00634064">
        <w:rPr>
          <w:rFonts w:eastAsia="Calibri" w:cs="Arial"/>
          <w:lang w:eastAsia="en-US"/>
        </w:rPr>
        <w:t>, să voteze în AGA ADI „</w:t>
      </w:r>
      <w:proofErr w:type="spellStart"/>
      <w:r w:rsidRPr="00634064">
        <w:rPr>
          <w:rFonts w:eastAsia="Calibri" w:cs="Arial"/>
          <w:lang w:eastAsia="en-US"/>
        </w:rPr>
        <w:t>Ecolect</w:t>
      </w:r>
      <w:proofErr w:type="spellEnd"/>
      <w:r w:rsidRPr="00634064">
        <w:rPr>
          <w:rFonts w:eastAsia="Calibri" w:cs="Arial"/>
          <w:lang w:eastAsia="en-US"/>
        </w:rPr>
        <w:t xml:space="preserve"> </w:t>
      </w:r>
      <w:proofErr w:type="spellStart"/>
      <w:r w:rsidRPr="00634064">
        <w:rPr>
          <w:rFonts w:eastAsia="Calibri" w:cs="Arial"/>
          <w:lang w:eastAsia="en-US"/>
        </w:rPr>
        <w:t>Mureş</w:t>
      </w:r>
      <w:proofErr w:type="spellEnd"/>
      <w:r w:rsidRPr="00634064">
        <w:rPr>
          <w:rFonts w:eastAsia="Calibri" w:cs="Arial"/>
          <w:lang w:eastAsia="en-US"/>
        </w:rPr>
        <w:t>” aprobarea actului adițional conform art.</w:t>
      </w:r>
      <w:r w:rsidR="006353FE">
        <w:rPr>
          <w:rFonts w:eastAsia="Calibri" w:cs="Arial"/>
          <w:lang w:eastAsia="en-US"/>
        </w:rPr>
        <w:t xml:space="preserve"> </w:t>
      </w:r>
      <w:r w:rsidRPr="00634064">
        <w:rPr>
          <w:rFonts w:eastAsia="Calibri" w:cs="Arial"/>
          <w:lang w:eastAsia="en-US"/>
        </w:rPr>
        <w:t xml:space="preserve">6. </w:t>
      </w:r>
    </w:p>
    <w:p w14:paraId="120E7DC1" w14:textId="5178655B" w:rsidR="00634064" w:rsidRPr="006353FE" w:rsidRDefault="00634064" w:rsidP="006353FE">
      <w:pPr>
        <w:widowControl w:val="0"/>
        <w:autoSpaceDE w:val="0"/>
        <w:autoSpaceDN w:val="0"/>
        <w:ind w:firstLine="708"/>
        <w:jc w:val="both"/>
        <w:rPr>
          <w:rFonts w:cs="Arial"/>
          <w:color w:val="000000"/>
          <w:kern w:val="2"/>
          <w:lang w:val="it-IT" w:eastAsia="en-US"/>
          <w14:ligatures w14:val="standardContextual"/>
        </w:rPr>
      </w:pPr>
      <w:r w:rsidRPr="00634064">
        <w:rPr>
          <w:rFonts w:cs="Arial"/>
          <w:lang w:eastAsia="en-US"/>
        </w:rPr>
        <w:t>Art.</w:t>
      </w:r>
      <w:r w:rsidR="006353FE">
        <w:rPr>
          <w:rFonts w:cs="Arial"/>
          <w:lang w:eastAsia="en-US"/>
        </w:rPr>
        <w:t>9</w:t>
      </w:r>
      <w:r w:rsidRPr="00634064">
        <w:rPr>
          <w:rFonts w:cs="Arial"/>
          <w:lang w:eastAsia="en-US"/>
        </w:rPr>
        <w:t xml:space="preserve">.  Prezenta hotărâre se comunică </w:t>
      </w:r>
      <w:proofErr w:type="spellStart"/>
      <w:r w:rsidRPr="00634064">
        <w:rPr>
          <w:rFonts w:cs="Arial"/>
          <w:lang w:eastAsia="en-US"/>
        </w:rPr>
        <w:t>Instituţiei</w:t>
      </w:r>
      <w:proofErr w:type="spellEnd"/>
      <w:r w:rsidRPr="00634064">
        <w:rPr>
          <w:rFonts w:cs="Arial"/>
          <w:lang w:eastAsia="en-US"/>
        </w:rPr>
        <w:t xml:space="preserve"> Prefectului </w:t>
      </w:r>
      <w:proofErr w:type="spellStart"/>
      <w:r w:rsidRPr="00634064">
        <w:rPr>
          <w:rFonts w:cs="Arial"/>
          <w:lang w:eastAsia="en-US"/>
        </w:rPr>
        <w:t>Judeţul</w:t>
      </w:r>
      <w:proofErr w:type="spellEnd"/>
      <w:r w:rsidRPr="00634064">
        <w:rPr>
          <w:rFonts w:cs="Arial"/>
          <w:lang w:eastAsia="en-US"/>
        </w:rPr>
        <w:t xml:space="preserve"> </w:t>
      </w:r>
      <w:proofErr w:type="spellStart"/>
      <w:r w:rsidRPr="00634064">
        <w:rPr>
          <w:rFonts w:cs="Arial"/>
          <w:lang w:eastAsia="en-US"/>
        </w:rPr>
        <w:t>Mureş</w:t>
      </w:r>
      <w:proofErr w:type="spellEnd"/>
      <w:r w:rsidR="006353FE" w:rsidRPr="006353FE">
        <w:t xml:space="preserve"> în vederea exercitării controlului cu privire la legalitatea actelor administrative</w:t>
      </w:r>
      <w:r w:rsidRPr="00634064">
        <w:rPr>
          <w:rFonts w:cs="Arial"/>
          <w:lang w:eastAsia="en-US"/>
        </w:rPr>
        <w:t xml:space="preserve">, </w:t>
      </w:r>
      <w:r w:rsidR="006353FE">
        <w:rPr>
          <w:rFonts w:cs="Arial"/>
          <w:lang w:eastAsia="en-US"/>
        </w:rPr>
        <w:t xml:space="preserve">Primarului </w:t>
      </w:r>
      <w:proofErr w:type="spellStart"/>
      <w:r w:rsidR="006353FE">
        <w:rPr>
          <w:rFonts w:cs="Arial"/>
          <w:lang w:eastAsia="en-US"/>
        </w:rPr>
        <w:t>oraşului</w:t>
      </w:r>
      <w:proofErr w:type="spellEnd"/>
      <w:r w:rsidR="006353FE">
        <w:rPr>
          <w:rFonts w:cs="Arial"/>
          <w:lang w:eastAsia="en-US"/>
        </w:rPr>
        <w:t xml:space="preserve"> </w:t>
      </w:r>
      <w:proofErr w:type="spellStart"/>
      <w:r w:rsidR="006353FE">
        <w:rPr>
          <w:rFonts w:cs="Arial"/>
          <w:lang w:eastAsia="en-US"/>
        </w:rPr>
        <w:t>Sărmaşu</w:t>
      </w:r>
      <w:proofErr w:type="spellEnd"/>
      <w:r w:rsidR="006353FE">
        <w:rPr>
          <w:rFonts w:cs="Arial"/>
          <w:lang w:eastAsia="en-US"/>
        </w:rPr>
        <w:t>,</w:t>
      </w:r>
      <w:r w:rsidRPr="00634064">
        <w:rPr>
          <w:rFonts w:cs="Arial"/>
          <w:lang w:eastAsia="en-US"/>
        </w:rPr>
        <w:t xml:space="preserve"> </w:t>
      </w:r>
      <w:proofErr w:type="spellStart"/>
      <w:r w:rsidRPr="00634064">
        <w:rPr>
          <w:rFonts w:cs="Arial"/>
          <w:lang w:eastAsia="en-US"/>
        </w:rPr>
        <w:t>Asociaţiei</w:t>
      </w:r>
      <w:proofErr w:type="spellEnd"/>
      <w:r w:rsidRPr="00634064">
        <w:rPr>
          <w:rFonts w:cs="Arial"/>
          <w:lang w:eastAsia="en-US"/>
        </w:rPr>
        <w:t xml:space="preserve"> de Dezvoltare Intercomunitară “</w:t>
      </w:r>
      <w:proofErr w:type="spellStart"/>
      <w:r w:rsidRPr="00634064">
        <w:rPr>
          <w:rFonts w:cs="Arial"/>
          <w:lang w:eastAsia="en-US"/>
        </w:rPr>
        <w:t>Ecolect</w:t>
      </w:r>
      <w:proofErr w:type="spellEnd"/>
      <w:r w:rsidRPr="00634064">
        <w:rPr>
          <w:rFonts w:cs="Arial"/>
          <w:lang w:eastAsia="en-US"/>
        </w:rPr>
        <w:t xml:space="preserve"> </w:t>
      </w:r>
      <w:proofErr w:type="spellStart"/>
      <w:r w:rsidRPr="00634064">
        <w:rPr>
          <w:rFonts w:cs="Arial"/>
          <w:lang w:eastAsia="en-US"/>
        </w:rPr>
        <w:t>Mureş</w:t>
      </w:r>
      <w:proofErr w:type="spellEnd"/>
      <w:r w:rsidRPr="00634064">
        <w:rPr>
          <w:rFonts w:cs="Arial"/>
          <w:lang w:eastAsia="en-US"/>
        </w:rPr>
        <w:t>”</w:t>
      </w:r>
      <w:r w:rsidR="006353FE">
        <w:rPr>
          <w:rFonts w:cs="Arial"/>
          <w:lang w:eastAsia="en-US"/>
        </w:rPr>
        <w:t xml:space="preserve"> </w:t>
      </w:r>
      <w:proofErr w:type="spellStart"/>
      <w:r w:rsidR="006353FE">
        <w:rPr>
          <w:rFonts w:cs="Arial"/>
          <w:lang w:eastAsia="en-US"/>
        </w:rPr>
        <w:t>şi</w:t>
      </w:r>
      <w:proofErr w:type="spellEnd"/>
      <w:r w:rsidR="006353FE">
        <w:rPr>
          <w:rFonts w:cs="Arial"/>
          <w:lang w:eastAsia="en-US"/>
        </w:rPr>
        <w:t xml:space="preserve"> se publică în Monitorul Oficial Local.</w:t>
      </w:r>
      <w:r w:rsidR="0041566B">
        <w:rPr>
          <w:rFonts w:cs="Arial"/>
          <w:lang w:eastAsia="en-US"/>
        </w:rPr>
        <w:t>.</w:t>
      </w:r>
    </w:p>
    <w:p w14:paraId="50FB146D" w14:textId="77777777" w:rsidR="00634064" w:rsidRPr="00634064" w:rsidRDefault="00634064" w:rsidP="00634064">
      <w:pPr>
        <w:spacing w:after="160" w:line="259" w:lineRule="auto"/>
        <w:jc w:val="both"/>
        <w:rPr>
          <w:rFonts w:ascii="Times New Roman" w:eastAsia="Calibri" w:hAnsi="Times New Roman"/>
          <w:lang w:eastAsia="en-US"/>
        </w:rPr>
      </w:pPr>
    </w:p>
    <w:p w14:paraId="4B4B8618" w14:textId="77777777" w:rsidR="00634064" w:rsidRPr="00634064" w:rsidRDefault="00634064" w:rsidP="00634064">
      <w:pPr>
        <w:spacing w:after="160" w:line="259" w:lineRule="auto"/>
        <w:jc w:val="both"/>
        <w:rPr>
          <w:rFonts w:ascii="Times New Roman" w:eastAsia="Calibri" w:hAnsi="Times New Roman"/>
          <w:lang w:eastAsia="en-US"/>
        </w:rPr>
      </w:pPr>
    </w:p>
    <w:p w14:paraId="402146E8" w14:textId="2B642129" w:rsidR="0046690F" w:rsidRDefault="0046690F" w:rsidP="00634064">
      <w:pPr>
        <w:jc w:val="both"/>
      </w:pPr>
    </w:p>
    <w:p w14:paraId="57AA1124" w14:textId="77777777" w:rsidR="008829D4" w:rsidRPr="0046690F" w:rsidRDefault="008829D4" w:rsidP="0046690F">
      <w:pPr>
        <w:jc w:val="both"/>
      </w:pPr>
    </w:p>
    <w:p w14:paraId="32606A45" w14:textId="77777777"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Primar,</w:t>
      </w:r>
    </w:p>
    <w:p w14:paraId="37D9AAE4" w14:textId="177F6713" w:rsidR="0046690F" w:rsidRPr="0046690F" w:rsidRDefault="00493CD3" w:rsidP="0046690F">
      <w:pPr>
        <w:jc w:val="both"/>
      </w:pPr>
      <w:r>
        <w:tab/>
      </w:r>
      <w:r>
        <w:tab/>
      </w:r>
      <w:r>
        <w:tab/>
      </w:r>
      <w:r>
        <w:tab/>
        <w:t xml:space="preserve">        </w:t>
      </w:r>
      <w:r w:rsidR="004815EC">
        <w:t>e</w:t>
      </w:r>
      <w:r>
        <w:t xml:space="preserve">c. </w:t>
      </w:r>
      <w:proofErr w:type="spellStart"/>
      <w:r>
        <w:t>Botezan</w:t>
      </w:r>
      <w:proofErr w:type="spellEnd"/>
      <w:r>
        <w:t xml:space="preserve"> Valer</w:t>
      </w:r>
    </w:p>
    <w:p w14:paraId="13CCD714" w14:textId="77777777" w:rsidR="00C843DD" w:rsidRPr="00C843DD" w:rsidRDefault="00C843DD" w:rsidP="00C843DD">
      <w:pPr>
        <w:jc w:val="both"/>
        <w:rPr>
          <w:rFonts w:cs="Arial"/>
        </w:rPr>
      </w:pPr>
      <w:r w:rsidRPr="00C843DD">
        <w:rPr>
          <w:rFonts w:cs="Arial"/>
        </w:rPr>
        <w:t>Nr. 3515/19.04.2024</w:t>
      </w:r>
    </w:p>
    <w:p w14:paraId="3463DA08" w14:textId="77777777" w:rsidR="00C843DD" w:rsidRPr="00C843DD" w:rsidRDefault="00C843DD" w:rsidP="00C843DD">
      <w:pPr>
        <w:rPr>
          <w:rFonts w:cs="Arial"/>
        </w:rPr>
      </w:pPr>
    </w:p>
    <w:p w14:paraId="75B02E7C" w14:textId="77777777" w:rsidR="00C843DD" w:rsidRPr="00C843DD" w:rsidRDefault="00C843DD" w:rsidP="00C843DD">
      <w:pPr>
        <w:rPr>
          <w:rFonts w:cs="Arial"/>
        </w:rPr>
      </w:pPr>
    </w:p>
    <w:p w14:paraId="02F43320" w14:textId="77777777" w:rsidR="00C843DD" w:rsidRPr="00C843DD" w:rsidRDefault="00C843DD" w:rsidP="00C843DD">
      <w:pPr>
        <w:jc w:val="center"/>
        <w:rPr>
          <w:rFonts w:cs="Arial"/>
        </w:rPr>
      </w:pPr>
      <w:r w:rsidRPr="00C843DD">
        <w:rPr>
          <w:rFonts w:cs="Arial"/>
        </w:rPr>
        <w:t xml:space="preserve">REFERAT DE APROBARE </w:t>
      </w:r>
    </w:p>
    <w:p w14:paraId="6D5A11A3" w14:textId="77777777" w:rsidR="00C843DD" w:rsidRPr="00C843DD" w:rsidRDefault="00C843DD" w:rsidP="00C843DD">
      <w:pPr>
        <w:spacing w:before="120" w:after="240"/>
        <w:jc w:val="center"/>
        <w:rPr>
          <w:rFonts w:eastAsia="Calibri" w:cs="Arial"/>
          <w:color w:val="000000"/>
          <w:lang w:val="it-IT" w:eastAsia="en-US"/>
        </w:rPr>
      </w:pPr>
      <w:r w:rsidRPr="00C843DD">
        <w:rPr>
          <w:rFonts w:eastAsia="Calibri" w:cs="Arial"/>
          <w:lang w:eastAsia="en-US"/>
        </w:rPr>
        <w:t xml:space="preserve">privind avizarea încheierii unui act </w:t>
      </w:r>
      <w:proofErr w:type="spellStart"/>
      <w:r w:rsidRPr="00C843DD">
        <w:rPr>
          <w:rFonts w:eastAsia="Calibri" w:cs="Arial"/>
          <w:lang w:eastAsia="en-US"/>
        </w:rPr>
        <w:t>adiţional</w:t>
      </w:r>
      <w:proofErr w:type="spellEnd"/>
      <w:r w:rsidRPr="00C843DD">
        <w:rPr>
          <w:rFonts w:eastAsia="Calibri" w:cs="Arial"/>
          <w:lang w:eastAsia="en-US"/>
        </w:rPr>
        <w:t xml:space="preserve"> la </w:t>
      </w:r>
      <w:proofErr w:type="spellStart"/>
      <w:r w:rsidRPr="00C843DD">
        <w:rPr>
          <w:rFonts w:cs="Arial"/>
          <w:lang w:eastAsia="en-US"/>
        </w:rPr>
        <w:t>la</w:t>
      </w:r>
      <w:proofErr w:type="spellEnd"/>
      <w:r w:rsidRPr="00C843DD">
        <w:rPr>
          <w:rFonts w:cs="Arial"/>
          <w:lang w:eastAsia="en-US"/>
        </w:rPr>
        <w:t xml:space="preserve"> contractul nr.</w:t>
      </w:r>
      <w:r w:rsidRPr="00C843DD">
        <w:rPr>
          <w:rFonts w:eastAsia="Calibri" w:cs="Arial"/>
          <w:lang w:eastAsia="en-US"/>
        </w:rPr>
        <w:t xml:space="preserve"> </w:t>
      </w:r>
      <w:r w:rsidRPr="00C843DD">
        <w:rPr>
          <w:rFonts w:cs="Arial"/>
          <w:lang w:eastAsia="en-US"/>
        </w:rPr>
        <w:t>3174/14.10.2022  de delegare a</w:t>
      </w:r>
      <w:r w:rsidRPr="00C843DD">
        <w:rPr>
          <w:rFonts w:cs="Arial"/>
          <w:color w:val="000000"/>
        </w:rPr>
        <w:t xml:space="preserve"> </w:t>
      </w:r>
      <w:r w:rsidRPr="00C843DD">
        <w:rPr>
          <w:rFonts w:cs="Arial"/>
          <w:color w:val="000000"/>
          <w:lang w:val="es-ES_tradnl"/>
        </w:rPr>
        <w:t xml:space="preserve">gestiunii </w:t>
      </w:r>
      <w:r w:rsidRPr="00C843DD">
        <w:rPr>
          <w:rFonts w:eastAsia="Calibri" w:cs="Arial"/>
          <w:color w:val="000000"/>
          <w:lang w:val="es-ES_tradnl" w:eastAsia="en-US"/>
        </w:rPr>
        <w:t xml:space="preserve">activităţilor de colectare şi transport a deşeurilor municipale şi a altor fluxuri de deşeuri, și operarea stației de transfer Râciu, componente ale serviciului </w:t>
      </w:r>
      <w:r w:rsidRPr="00C843DD">
        <w:rPr>
          <w:rFonts w:eastAsia="Calibri" w:cs="Arial"/>
          <w:color w:val="000000"/>
          <w:lang w:val="es-ES_tradnl" w:eastAsia="en-US"/>
        </w:rPr>
        <w:lastRenderedPageBreak/>
        <w:t xml:space="preserve">de salubrizare </w:t>
      </w:r>
      <w:r w:rsidRPr="00C843DD">
        <w:rPr>
          <w:rFonts w:eastAsia="Calibri" w:cs="Arial"/>
          <w:color w:val="000000"/>
          <w:lang w:val="it-IT" w:eastAsia="en-US"/>
        </w:rPr>
        <w:t>al Județului Mureș din cadrul Sistemului de Management Integrat al Deșeurilor Municipale Solide din Județul Mureș (SMIDS Mureș) – zona 7 Râciu</w:t>
      </w:r>
    </w:p>
    <w:p w14:paraId="33639134" w14:textId="77777777" w:rsidR="00C843DD" w:rsidRPr="00C843DD" w:rsidRDefault="00C843DD" w:rsidP="00C843DD">
      <w:pPr>
        <w:jc w:val="both"/>
        <w:rPr>
          <w:rFonts w:eastAsia="Calibri" w:cs="Arial"/>
          <w:color w:val="000000"/>
          <w:lang w:val="it-IT" w:eastAsia="en-US"/>
        </w:rPr>
      </w:pPr>
    </w:p>
    <w:p w14:paraId="0DC65388" w14:textId="77777777" w:rsidR="00C843DD" w:rsidRPr="00C843DD" w:rsidRDefault="00C843DD" w:rsidP="00C843DD">
      <w:pPr>
        <w:ind w:firstLine="567"/>
        <w:jc w:val="both"/>
        <w:rPr>
          <w:rFonts w:cs="Arial"/>
          <w:color w:val="000000"/>
          <w:kern w:val="2"/>
          <w:lang w:eastAsia="en-US"/>
        </w:rPr>
      </w:pPr>
      <w:r w:rsidRPr="00C843DD">
        <w:rPr>
          <w:rFonts w:cs="Arial"/>
          <w:kern w:val="2"/>
          <w:lang w:eastAsia="en-US"/>
        </w:rPr>
        <w:t xml:space="preserve">ADI ECOLECT MURES a încheiat cu </w:t>
      </w:r>
      <w:r w:rsidRPr="00C843DD">
        <w:rPr>
          <w:rFonts w:cs="Arial"/>
          <w:color w:val="000000"/>
          <w:kern w:val="2"/>
          <w:lang w:eastAsia="en-US"/>
        </w:rPr>
        <w:t>SC BISSDOG  SRL,</w:t>
      </w:r>
      <w:r w:rsidRPr="00C843DD">
        <w:rPr>
          <w:rFonts w:cs="Arial"/>
          <w:color w:val="000000"/>
          <w:spacing w:val="-1"/>
          <w:kern w:val="2"/>
          <w:lang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eastAsia="en-US"/>
        </w:rPr>
        <w:t>cu</w:t>
      </w:r>
      <w:r w:rsidRPr="00C843DD">
        <w:rPr>
          <w:rFonts w:cs="Arial"/>
          <w:color w:val="000000"/>
          <w:spacing w:val="-1"/>
          <w:kern w:val="2"/>
          <w:lang w:eastAsia="en-US"/>
        </w:rPr>
        <w:t xml:space="preserve"> </w:t>
      </w:r>
      <w:r w:rsidRPr="00C843DD">
        <w:rPr>
          <w:rFonts w:cs="Arial"/>
          <w:color w:val="000000"/>
          <w:kern w:val="2"/>
          <w:lang w:eastAsia="en-US"/>
        </w:rPr>
        <w:t>sediul în</w:t>
      </w:r>
      <w:r w:rsidRPr="00C843DD">
        <w:rPr>
          <w:rFonts w:cs="Arial"/>
          <w:kern w:val="2"/>
          <w:lang w:eastAsia="en-US"/>
        </w:rPr>
        <w:t xml:space="preserve"> </w:t>
      </w:r>
      <w:bookmarkStart w:id="9" w:name="_Hlk138763382"/>
      <w:proofErr w:type="spellStart"/>
      <w:r w:rsidRPr="00C843DD">
        <w:rPr>
          <w:rFonts w:cs="Arial"/>
          <w:kern w:val="2"/>
          <w:lang w:eastAsia="en-US"/>
        </w:rPr>
        <w:t>Ceuașu</w:t>
      </w:r>
      <w:proofErr w:type="spellEnd"/>
      <w:r w:rsidRPr="00C843DD">
        <w:rPr>
          <w:rFonts w:cs="Arial"/>
          <w:kern w:val="2"/>
          <w:lang w:eastAsia="en-US"/>
        </w:rPr>
        <w:t xml:space="preserve"> de Câmpie nr. 6A, județul Mureș</w:t>
      </w:r>
      <w:bookmarkEnd w:id="9"/>
      <w:r w:rsidRPr="00C843DD">
        <w:rPr>
          <w:rFonts w:cs="Arial"/>
          <w:color w:val="000000"/>
          <w:kern w:val="2"/>
          <w:lang w:eastAsia="en-US"/>
        </w:rPr>
        <w:t>,</w:t>
      </w:r>
      <w:r w:rsidRPr="00C843DD">
        <w:rPr>
          <w:rFonts w:cs="Arial"/>
          <w:color w:val="000000"/>
          <w:spacing w:val="12"/>
          <w:kern w:val="2"/>
          <w:lang w:eastAsia="en-US"/>
        </w:rPr>
        <w:t xml:space="preserve"> </w:t>
      </w:r>
      <w:r w:rsidRPr="00C843DD">
        <w:rPr>
          <w:rFonts w:cs="Arial"/>
          <w:i/>
          <w:iCs/>
          <w:kern w:val="2"/>
          <w:lang w:eastAsia="en-US"/>
        </w:rPr>
        <w:t xml:space="preserve"> </w:t>
      </w:r>
      <w:r w:rsidRPr="00C843DD">
        <w:rPr>
          <w:rFonts w:cs="Arial"/>
          <w:color w:val="000000"/>
          <w:kern w:val="2"/>
          <w:lang w:eastAsia="en-US"/>
        </w:rPr>
        <w:t>Contractul</w:t>
      </w:r>
      <w:r w:rsidRPr="00C843DD">
        <w:rPr>
          <w:rFonts w:cs="Arial"/>
          <w:color w:val="000000"/>
          <w:spacing w:val="11"/>
          <w:kern w:val="2"/>
          <w:lang w:eastAsia="en-US"/>
        </w:rPr>
        <w:t xml:space="preserve"> </w:t>
      </w:r>
      <w:r w:rsidRPr="00C843DD">
        <w:rPr>
          <w:rFonts w:cs="Arial"/>
          <w:color w:val="000000"/>
          <w:spacing w:val="-1"/>
          <w:kern w:val="2"/>
          <w:lang w:eastAsia="en-US"/>
        </w:rPr>
        <w:t>nr.</w:t>
      </w:r>
      <w:r w:rsidRPr="00C843DD">
        <w:rPr>
          <w:rFonts w:cs="Arial"/>
          <w:color w:val="000000"/>
          <w:spacing w:val="12"/>
          <w:kern w:val="2"/>
          <w:lang w:eastAsia="en-US"/>
        </w:rPr>
        <w:t xml:space="preserve"> </w:t>
      </w:r>
      <w:r w:rsidRPr="00C843DD">
        <w:rPr>
          <w:rFonts w:cs="Arial"/>
          <w:color w:val="000000"/>
          <w:kern w:val="2"/>
          <w:lang w:eastAsia="en-US"/>
        </w:rPr>
        <w:t xml:space="preserve">3174/14.10.2022 </w:t>
      </w:r>
      <w:r w:rsidRPr="00C843DD">
        <w:rPr>
          <w:rFonts w:cs="Arial"/>
          <w:kern w:val="2"/>
          <w:lang w:eastAsia="en-US"/>
        </w:rPr>
        <w:t xml:space="preserve">de delegare a gestiunii </w:t>
      </w:r>
      <w:proofErr w:type="spellStart"/>
      <w:r w:rsidRPr="00C843DD">
        <w:rPr>
          <w:rFonts w:cs="Arial"/>
          <w:kern w:val="2"/>
          <w:lang w:eastAsia="en-US"/>
        </w:rPr>
        <w:t>activităţilor</w:t>
      </w:r>
      <w:proofErr w:type="spellEnd"/>
      <w:r w:rsidRPr="00C843DD">
        <w:rPr>
          <w:rFonts w:cs="Arial"/>
          <w:kern w:val="2"/>
          <w:lang w:eastAsia="en-US"/>
        </w:rPr>
        <w:t xml:space="preserve"> de colectare </w:t>
      </w:r>
      <w:proofErr w:type="spellStart"/>
      <w:r w:rsidRPr="00C843DD">
        <w:rPr>
          <w:rFonts w:cs="Arial"/>
          <w:kern w:val="2"/>
          <w:lang w:eastAsia="en-US"/>
        </w:rPr>
        <w:t>şi</w:t>
      </w:r>
      <w:proofErr w:type="spellEnd"/>
      <w:r w:rsidRPr="00C843DD">
        <w:rPr>
          <w:rFonts w:cs="Arial"/>
          <w:kern w:val="2"/>
          <w:lang w:eastAsia="en-US"/>
        </w:rPr>
        <w:t xml:space="preserve"> transport a </w:t>
      </w:r>
      <w:proofErr w:type="spellStart"/>
      <w:r w:rsidRPr="00C843DD">
        <w:rPr>
          <w:rFonts w:cs="Arial"/>
          <w:kern w:val="2"/>
          <w:lang w:eastAsia="en-US"/>
        </w:rPr>
        <w:t>deşeurilor</w:t>
      </w:r>
      <w:proofErr w:type="spellEnd"/>
      <w:r w:rsidRPr="00C843DD">
        <w:rPr>
          <w:rFonts w:cs="Arial"/>
          <w:kern w:val="2"/>
          <w:lang w:eastAsia="en-US"/>
        </w:rPr>
        <w:t xml:space="preserve"> municipale </w:t>
      </w:r>
      <w:proofErr w:type="spellStart"/>
      <w:r w:rsidRPr="00C843DD">
        <w:rPr>
          <w:rFonts w:cs="Arial"/>
          <w:kern w:val="2"/>
          <w:lang w:eastAsia="en-US"/>
        </w:rPr>
        <w:t>şi</w:t>
      </w:r>
      <w:proofErr w:type="spellEnd"/>
      <w:r w:rsidRPr="00C843DD">
        <w:rPr>
          <w:rFonts w:cs="Arial"/>
          <w:kern w:val="2"/>
          <w:lang w:eastAsia="en-US"/>
        </w:rPr>
        <w:t xml:space="preserve"> a altor fluxuri de </w:t>
      </w:r>
      <w:proofErr w:type="spellStart"/>
      <w:r w:rsidRPr="00C843DD">
        <w:rPr>
          <w:rFonts w:cs="Arial"/>
          <w:kern w:val="2"/>
          <w:lang w:eastAsia="en-US"/>
        </w:rPr>
        <w:t>deşeuri</w:t>
      </w:r>
      <w:proofErr w:type="spellEnd"/>
      <w:r w:rsidRPr="00C843DD">
        <w:rPr>
          <w:rFonts w:cs="Arial"/>
          <w:kern w:val="2"/>
          <w:lang w:eastAsia="en-US"/>
        </w:rPr>
        <w:t xml:space="preserve">, și operarea stației de transfer Râciu, componente ale serviciului de salubrizare al </w:t>
      </w:r>
      <w:proofErr w:type="spellStart"/>
      <w:r w:rsidRPr="00C843DD">
        <w:rPr>
          <w:rFonts w:cs="Arial"/>
          <w:kern w:val="2"/>
          <w:lang w:eastAsia="en-US"/>
        </w:rPr>
        <w:t>Judeţului</w:t>
      </w:r>
      <w:proofErr w:type="spellEnd"/>
      <w:r w:rsidRPr="00C843DD">
        <w:rPr>
          <w:rFonts w:cs="Arial"/>
          <w:kern w:val="2"/>
          <w:lang w:eastAsia="en-US"/>
        </w:rPr>
        <w:t xml:space="preserve"> </w:t>
      </w:r>
      <w:proofErr w:type="spellStart"/>
      <w:r w:rsidRPr="00C843DD">
        <w:rPr>
          <w:rFonts w:cs="Arial"/>
          <w:kern w:val="2"/>
          <w:lang w:eastAsia="en-US"/>
        </w:rPr>
        <w:t>Mureş</w:t>
      </w:r>
      <w:proofErr w:type="spellEnd"/>
      <w:r w:rsidRPr="00C843DD">
        <w:rPr>
          <w:rFonts w:cs="Arial"/>
          <w:kern w:val="2"/>
          <w:lang w:eastAsia="en-US"/>
        </w:rPr>
        <w:t xml:space="preserve"> din cadrul SMIDS Mureș,  zona 7 – Râciu (procedura de negociere fără publicare prealabilă a unui anunț de participare)</w:t>
      </w:r>
      <w:r w:rsidRPr="00C843DD">
        <w:rPr>
          <w:rFonts w:cs="Arial"/>
          <w:color w:val="000000"/>
          <w:kern w:val="2"/>
          <w:lang w:eastAsia="en-US"/>
        </w:rPr>
        <w:t>.</w:t>
      </w:r>
    </w:p>
    <w:p w14:paraId="0C7F4181" w14:textId="77777777" w:rsidR="00C843DD" w:rsidRPr="00C843DD" w:rsidRDefault="00C843DD" w:rsidP="00C843DD">
      <w:pPr>
        <w:ind w:firstLine="567"/>
        <w:jc w:val="both"/>
        <w:rPr>
          <w:rFonts w:cs="Arial"/>
          <w:lang w:eastAsia="en-US"/>
        </w:rPr>
      </w:pPr>
      <w:r w:rsidRPr="00C843DD">
        <w:rPr>
          <w:rFonts w:cs="Arial"/>
          <w:lang w:eastAsia="en-US"/>
        </w:rPr>
        <w:t xml:space="preserve">În documentația de atribuire aferentă contractului nr. 3174/14.10.2022, ofertele trebuiau întocmite în baza Ordinului ANRSC  nr. 109/2007, care a fost abrogat prin Ordinul ANRSC 640/2022.  În vederea transpunerii fiselor de fundamentare conform Ordinului 640/2022 este necesară aprobarea fiselor de fundamentare actualizate în acest sens, conform adresei nr. 598/21.03.2024 al SC </w:t>
      </w:r>
      <w:proofErr w:type="spellStart"/>
      <w:r w:rsidRPr="00C843DD">
        <w:rPr>
          <w:rFonts w:cs="Arial"/>
          <w:lang w:eastAsia="en-US"/>
        </w:rPr>
        <w:t>Bissdog</w:t>
      </w:r>
      <w:proofErr w:type="spellEnd"/>
      <w:r w:rsidRPr="00C843DD">
        <w:rPr>
          <w:rFonts w:cs="Arial"/>
          <w:lang w:eastAsia="en-US"/>
        </w:rPr>
        <w:t xml:space="preserve"> SRL.</w:t>
      </w:r>
    </w:p>
    <w:p w14:paraId="0900B514" w14:textId="77777777" w:rsidR="00C843DD" w:rsidRPr="00C843DD" w:rsidRDefault="00C843DD" w:rsidP="00C843DD">
      <w:pPr>
        <w:widowControl w:val="0"/>
        <w:autoSpaceDE w:val="0"/>
        <w:autoSpaceDN w:val="0"/>
        <w:ind w:firstLine="567"/>
        <w:jc w:val="both"/>
        <w:rPr>
          <w:rFonts w:cs="Arial"/>
          <w:color w:val="000000"/>
          <w:kern w:val="2"/>
          <w:lang w:val="it-IT" w:eastAsia="en-US"/>
        </w:rPr>
      </w:pPr>
      <w:r w:rsidRPr="00C843DD">
        <w:rPr>
          <w:rFonts w:cs="Arial"/>
          <w:lang w:eastAsia="en-US"/>
        </w:rPr>
        <w:t xml:space="preserve">Totodată prin </w:t>
      </w:r>
      <w:r w:rsidRPr="00C843DD">
        <w:rPr>
          <w:rFonts w:cs="Arial"/>
          <w:color w:val="333333"/>
          <w:spacing w:val="58"/>
          <w:kern w:val="2"/>
          <w:lang w:val="it-IT" w:eastAsia="en-US"/>
        </w:rPr>
        <w:t xml:space="preserve"> </w:t>
      </w:r>
      <w:r w:rsidRPr="00C843DD">
        <w:rPr>
          <w:rFonts w:cs="Arial"/>
          <w:color w:val="333333"/>
          <w:kern w:val="2"/>
          <w:lang w:val="it-IT" w:eastAsia="en-US"/>
        </w:rPr>
        <w:t>adresa</w:t>
      </w:r>
      <w:r w:rsidRPr="00C843DD">
        <w:rPr>
          <w:rFonts w:cs="Arial"/>
          <w:color w:val="333333"/>
          <w:spacing w:val="60"/>
          <w:kern w:val="2"/>
          <w:lang w:val="it-IT" w:eastAsia="en-US"/>
        </w:rPr>
        <w:t xml:space="preserve"> </w:t>
      </w:r>
      <w:r w:rsidRPr="00C843DD">
        <w:rPr>
          <w:rFonts w:cs="Arial"/>
          <w:color w:val="333333"/>
          <w:spacing w:val="-1"/>
          <w:kern w:val="2"/>
          <w:lang w:val="it-IT" w:eastAsia="en-US"/>
        </w:rPr>
        <w:t>nr.</w:t>
      </w:r>
      <w:r w:rsidRPr="00C843DD">
        <w:rPr>
          <w:rFonts w:cs="Arial"/>
          <w:color w:val="333333"/>
          <w:spacing w:val="6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598/21.03.2024,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operatorul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bookmarkStart w:id="10" w:name="_Hlk161915708"/>
      <w:r w:rsidRPr="00C843DD">
        <w:rPr>
          <w:rFonts w:cs="Arial"/>
          <w:color w:val="000000"/>
          <w:kern w:val="2"/>
          <w:lang w:eastAsia="en-US"/>
        </w:rPr>
        <w:t>BISSDOG SRL</w:t>
      </w:r>
      <w:r w:rsidRPr="00C843DD">
        <w:rPr>
          <w:rFonts w:cs="Arial"/>
          <w:color w:val="000000"/>
          <w:kern w:val="2"/>
          <w:lang w:val="it-IT" w:eastAsia="en-US"/>
        </w:rPr>
        <w:t xml:space="preserve"> </w:t>
      </w:r>
      <w:bookmarkEnd w:id="10"/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solicitat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ADI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Ecolect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Mureş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acordul</w:t>
      </w:r>
      <w:r w:rsidRPr="00C843DD">
        <w:rPr>
          <w:rFonts w:cs="Arial"/>
          <w:color w:val="000000"/>
          <w:spacing w:val="3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cu</w:t>
      </w:r>
      <w:r w:rsidRPr="00C843DD">
        <w:rPr>
          <w:rFonts w:cs="Arial"/>
          <w:color w:val="000000"/>
          <w:spacing w:val="3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privire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la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ajustarea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tarifelor</w:t>
      </w:r>
      <w:r w:rsidRPr="00C843DD">
        <w:rPr>
          <w:rFonts w:cs="Arial"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din</w:t>
      </w:r>
      <w:r w:rsidRPr="00C843DD">
        <w:rPr>
          <w:rFonts w:cs="Arial"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cadrul</w:t>
      </w:r>
      <w:r w:rsidRPr="00C843DD">
        <w:rPr>
          <w:rFonts w:cs="Arial"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Contractului</w:t>
      </w:r>
      <w:r w:rsidRPr="00C843DD">
        <w:rPr>
          <w:rFonts w:cs="Arial"/>
          <w:color w:val="000000"/>
          <w:spacing w:val="6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nr.</w:t>
      </w:r>
      <w:r w:rsidRPr="00C843DD">
        <w:rPr>
          <w:rFonts w:cs="Arial"/>
          <w:color w:val="000000"/>
          <w:spacing w:val="6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3174/14.10.2022,</w:t>
      </w:r>
      <w:r w:rsidRPr="00C843DD">
        <w:rPr>
          <w:rFonts w:cs="Arial"/>
          <w:color w:val="000000"/>
          <w:spacing w:val="6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în</w:t>
      </w:r>
      <w:r w:rsidRPr="00C843DD">
        <w:rPr>
          <w:rFonts w:cs="Arial"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conformitate</w:t>
      </w:r>
      <w:r w:rsidRPr="00C843DD">
        <w:rPr>
          <w:rFonts w:cs="Arial"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cu</w:t>
      </w:r>
      <w:r w:rsidRPr="00C843DD">
        <w:rPr>
          <w:rFonts w:cs="Arial"/>
          <w:color w:val="000000"/>
          <w:spacing w:val="5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prevederile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Ordinului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președintelui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ANRSC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nr.640/2022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privind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aprobarea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Normelor</w:t>
      </w:r>
      <w:r w:rsidRPr="00C843DD">
        <w:rPr>
          <w:rFonts w:cs="Arial"/>
          <w:color w:val="000000"/>
          <w:spacing w:val="1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metodologice</w:t>
      </w:r>
      <w:r w:rsidRPr="00C843DD">
        <w:rPr>
          <w:rFonts w:cs="Arial"/>
          <w:color w:val="000000"/>
          <w:spacing w:val="1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stabilire,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ajustare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sau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modificare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tarifelor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pentru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activităţile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salubrizare,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precum</w:t>
      </w:r>
      <w:r w:rsidRPr="00C843DD">
        <w:rPr>
          <w:rFonts w:cs="Arial"/>
          <w:color w:val="000000"/>
          <w:spacing w:val="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şi de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calculare</w:t>
      </w:r>
      <w:r w:rsidRPr="00C843DD">
        <w:rPr>
          <w:rFonts w:cs="Arial"/>
          <w:color w:val="000000"/>
          <w:spacing w:val="3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tarifelor/taxelor</w:t>
      </w:r>
      <w:r w:rsidRPr="00C843DD">
        <w:rPr>
          <w:rFonts w:cs="Arial"/>
          <w:color w:val="000000"/>
          <w:spacing w:val="3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distincte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>pentru</w:t>
      </w:r>
      <w:r w:rsidRPr="00C843DD">
        <w:rPr>
          <w:rFonts w:cs="Arial"/>
          <w:color w:val="000000"/>
          <w:spacing w:val="3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gestionarea</w:t>
      </w:r>
      <w:r w:rsidRPr="00C843DD">
        <w:rPr>
          <w:rFonts w:cs="Arial"/>
          <w:color w:val="000000"/>
          <w:spacing w:val="34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deşeurilor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şi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taxelor</w:t>
      </w:r>
      <w:r w:rsidRPr="00C843DD">
        <w:rPr>
          <w:rFonts w:cs="Arial"/>
          <w:color w:val="000000"/>
          <w:spacing w:val="3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salubrizare.</w:t>
      </w:r>
    </w:p>
    <w:p w14:paraId="7B2F711E" w14:textId="77777777" w:rsidR="00C843DD" w:rsidRPr="00C843DD" w:rsidRDefault="00C843DD" w:rsidP="00C843DD">
      <w:pPr>
        <w:widowControl w:val="0"/>
        <w:autoSpaceDE w:val="0"/>
        <w:autoSpaceDN w:val="0"/>
        <w:ind w:firstLine="567"/>
        <w:jc w:val="both"/>
        <w:rPr>
          <w:rFonts w:cs="Arial"/>
          <w:color w:val="000000"/>
          <w:kern w:val="2"/>
          <w:lang w:val="it-IT" w:eastAsia="en-US"/>
        </w:rPr>
      </w:pPr>
      <w:r w:rsidRPr="00C843DD">
        <w:rPr>
          <w:rFonts w:cs="Arial"/>
          <w:color w:val="000000"/>
          <w:spacing w:val="1"/>
          <w:kern w:val="2"/>
          <w:lang w:val="it-IT" w:eastAsia="en-US"/>
        </w:rPr>
        <w:t>În</w:t>
      </w:r>
      <w:r w:rsidRPr="00C843DD">
        <w:rPr>
          <w:rFonts w:cs="Arial"/>
          <w:color w:val="000000"/>
          <w:spacing w:val="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cadrul</w:t>
      </w:r>
      <w:r w:rsidRPr="00C843DD">
        <w:rPr>
          <w:rFonts w:cs="Arial"/>
          <w:color w:val="000000"/>
          <w:spacing w:val="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adresei nr. 598/21.03.2024,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BISSDOG SRL a</w:t>
      </w:r>
      <w:r w:rsidRPr="00C843DD">
        <w:rPr>
          <w:rFonts w:cs="Arial"/>
          <w:color w:val="000000"/>
          <w:spacing w:val="1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solicitat</w:t>
      </w:r>
      <w:r w:rsidRPr="00C843DD">
        <w:rPr>
          <w:rFonts w:cs="Arial"/>
          <w:color w:val="000000"/>
          <w:spacing w:val="1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ajustarea</w:t>
      </w:r>
      <w:r w:rsidRPr="00C843DD">
        <w:rPr>
          <w:rFonts w:cs="Arial"/>
          <w:color w:val="000000"/>
          <w:spacing w:val="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 xml:space="preserve">tarifelor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cu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indicele</w:t>
      </w:r>
      <w:r w:rsidRPr="00C843DD">
        <w:rPr>
          <w:rFonts w:cs="Arial"/>
          <w:color w:val="000000"/>
          <w:spacing w:val="3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preturilor</w:t>
      </w:r>
      <w:r w:rsidRPr="00C843DD">
        <w:rPr>
          <w:rFonts w:cs="Arial"/>
          <w:color w:val="000000"/>
          <w:spacing w:val="4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-3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4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consum</w:t>
      </w:r>
      <w:r w:rsidRPr="00C843DD">
        <w:rPr>
          <w:rFonts w:cs="Arial"/>
          <w:color w:val="000000"/>
          <w:spacing w:val="4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-</w:t>
      </w:r>
      <w:r w:rsidRPr="00C843DD">
        <w:rPr>
          <w:rFonts w:cs="Arial"/>
          <w:color w:val="000000"/>
          <w:spacing w:val="4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IPC</w:t>
      </w:r>
      <w:r w:rsidRPr="00C843DD">
        <w:rPr>
          <w:rFonts w:cs="Arial"/>
          <w:color w:val="000000"/>
          <w:kern w:val="2"/>
          <w:vertAlign w:val="subscript"/>
          <w:lang w:val="it-IT" w:eastAsia="en-US"/>
        </w:rPr>
        <w:t>total</w:t>
      </w:r>
      <w:r w:rsidRPr="00C843DD">
        <w:rPr>
          <w:rFonts w:cs="Arial"/>
          <w:color w:val="000000"/>
          <w:spacing w:val="43"/>
          <w:kern w:val="2"/>
          <w:vertAlign w:val="subscript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publicat</w:t>
      </w:r>
      <w:r w:rsidRPr="00C843DD">
        <w:rPr>
          <w:rFonts w:cs="Arial"/>
          <w:color w:val="000000"/>
          <w:spacing w:val="4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Institutul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Național</w:t>
      </w:r>
      <w:r w:rsidRPr="00C843DD">
        <w:rPr>
          <w:rFonts w:cs="Arial"/>
          <w:color w:val="000000"/>
          <w:spacing w:val="3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Statistică, aferent</w:t>
      </w:r>
      <w:r w:rsidRPr="00C843DD">
        <w:rPr>
          <w:rFonts w:cs="Arial"/>
          <w:color w:val="000000"/>
          <w:spacing w:val="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perioadei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octombrie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2022</w:t>
      </w:r>
      <w:r w:rsidRPr="00C843DD">
        <w:rPr>
          <w:rFonts w:cs="Arial"/>
          <w:color w:val="000000"/>
          <w:spacing w:val="1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–</w:t>
      </w:r>
      <w:r w:rsidRPr="00C843DD">
        <w:rPr>
          <w:rFonts w:cs="Arial"/>
          <w:color w:val="000000"/>
          <w:spacing w:val="14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februarie</w:t>
      </w:r>
      <w:r w:rsidRPr="00C843DD">
        <w:rPr>
          <w:rFonts w:cs="Arial"/>
          <w:color w:val="000000"/>
          <w:spacing w:val="1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2024,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respectiv 110,42%.</w:t>
      </w:r>
    </w:p>
    <w:p w14:paraId="66137638" w14:textId="77777777" w:rsidR="00C843DD" w:rsidRPr="00C843DD" w:rsidRDefault="00C843DD" w:rsidP="00C843DD">
      <w:pPr>
        <w:widowControl w:val="0"/>
        <w:autoSpaceDE w:val="0"/>
        <w:autoSpaceDN w:val="0"/>
        <w:ind w:firstLine="567"/>
        <w:jc w:val="both"/>
        <w:rPr>
          <w:rFonts w:cs="Arial"/>
          <w:color w:val="000000"/>
          <w:kern w:val="2"/>
          <w:lang w:val="it-IT" w:eastAsia="en-US"/>
        </w:rPr>
      </w:pPr>
      <w:r w:rsidRPr="00C843DD">
        <w:rPr>
          <w:rFonts w:cs="Arial"/>
          <w:color w:val="000000"/>
          <w:kern w:val="2"/>
          <w:lang w:val="it-IT" w:eastAsia="en-US"/>
        </w:rPr>
        <w:t>Prin</w:t>
      </w:r>
      <w:r w:rsidRPr="00C843DD">
        <w:rPr>
          <w:rFonts w:cs="Arial"/>
          <w:color w:val="000000"/>
          <w:spacing w:val="8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aplicarea</w:t>
      </w:r>
      <w:r w:rsidRPr="00C843DD">
        <w:rPr>
          <w:rFonts w:cs="Arial"/>
          <w:color w:val="000000"/>
          <w:spacing w:val="7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coeficientului</w:t>
      </w:r>
      <w:r w:rsidRPr="00C843DD">
        <w:rPr>
          <w:rFonts w:cs="Arial"/>
          <w:color w:val="000000"/>
          <w:spacing w:val="7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7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ajustare,</w:t>
      </w:r>
      <w:r w:rsidRPr="00C843DD">
        <w:rPr>
          <w:rFonts w:cs="Arial"/>
          <w:color w:val="000000"/>
          <w:spacing w:val="7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tarifele</w:t>
      </w:r>
      <w:r w:rsidRPr="00C843DD">
        <w:rPr>
          <w:rFonts w:cs="Arial"/>
          <w:color w:val="000000"/>
          <w:spacing w:val="8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aferente</w:t>
      </w:r>
      <w:r w:rsidRPr="00C843DD">
        <w:rPr>
          <w:rFonts w:cs="Arial"/>
          <w:color w:val="000000"/>
          <w:spacing w:val="8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activităților</w:t>
      </w:r>
      <w:r w:rsidRPr="00C843DD">
        <w:rPr>
          <w:rFonts w:cs="Arial"/>
          <w:color w:val="000000"/>
          <w:spacing w:val="8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operatorului serviciului delegat</w:t>
      </w:r>
      <w:r w:rsidRPr="00C843DD">
        <w:rPr>
          <w:rFonts w:cs="Arial"/>
          <w:color w:val="000000"/>
          <w:spacing w:val="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se</w:t>
      </w:r>
      <w:r w:rsidRPr="00C843DD">
        <w:rPr>
          <w:rFonts w:cs="Arial"/>
          <w:color w:val="000000"/>
          <w:spacing w:val="-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modifică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 xml:space="preserve">după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cum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 xml:space="preserve"> urmează:</w:t>
      </w:r>
    </w:p>
    <w:p w14:paraId="13AB38F5" w14:textId="77777777" w:rsidR="00C843DD" w:rsidRPr="00C843DD" w:rsidRDefault="00C843DD" w:rsidP="00C843DD">
      <w:pPr>
        <w:widowControl w:val="0"/>
        <w:numPr>
          <w:ilvl w:val="0"/>
          <w:numId w:val="2"/>
        </w:numPr>
        <w:autoSpaceDE w:val="0"/>
        <w:autoSpaceDN w:val="0"/>
        <w:contextualSpacing/>
        <w:jc w:val="both"/>
        <w:rPr>
          <w:rFonts w:cs="Arial"/>
          <w:color w:val="000000"/>
          <w:spacing w:val="-3"/>
          <w:kern w:val="2"/>
          <w:lang w:eastAsia="en-US"/>
        </w:rPr>
      </w:pPr>
      <w:r w:rsidRPr="00C843DD">
        <w:rPr>
          <w:rFonts w:cs="Arial"/>
          <w:color w:val="000000"/>
          <w:kern w:val="2"/>
          <w:lang w:eastAsia="en-US"/>
        </w:rPr>
        <w:t xml:space="preserve">de la 446,13 lei/tonă, fără TVA la 492,62 lei/tonă, fără TVA, </w:t>
      </w:r>
      <w:r w:rsidRPr="00C843DD">
        <w:rPr>
          <w:rFonts w:cs="Arial"/>
          <w:kern w:val="2"/>
          <w:lang w:eastAsia="en-US"/>
        </w:rPr>
        <w:t>pentru activitatea de colectare separată și transportul separat, al Deșeurilor Municipale, cu excepția deșeurilor de hârtie, metal, plastic și sticlă din deșeurile municipale,</w:t>
      </w:r>
    </w:p>
    <w:p w14:paraId="2AB4D716" w14:textId="77777777" w:rsidR="00C843DD" w:rsidRPr="00C843DD" w:rsidRDefault="00C843DD" w:rsidP="00C843DD">
      <w:pPr>
        <w:widowControl w:val="0"/>
        <w:numPr>
          <w:ilvl w:val="0"/>
          <w:numId w:val="2"/>
        </w:numPr>
        <w:autoSpaceDE w:val="0"/>
        <w:autoSpaceDN w:val="0"/>
        <w:contextualSpacing/>
        <w:jc w:val="both"/>
        <w:rPr>
          <w:rFonts w:cs="Arial"/>
          <w:color w:val="000000"/>
          <w:spacing w:val="-3"/>
          <w:kern w:val="2"/>
          <w:lang w:eastAsia="en-US"/>
        </w:rPr>
      </w:pP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1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la  465,53</w:t>
      </w:r>
      <w:r w:rsidRPr="00C843DD">
        <w:rPr>
          <w:rFonts w:cs="Arial"/>
          <w:color w:val="000000"/>
          <w:spacing w:val="17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lei/tonă,</w:t>
      </w:r>
      <w:r w:rsidRPr="00C843DD">
        <w:rPr>
          <w:rFonts w:cs="Arial"/>
          <w:color w:val="000000"/>
          <w:spacing w:val="17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fără</w:t>
      </w:r>
      <w:r w:rsidRPr="00C843DD">
        <w:rPr>
          <w:rFonts w:cs="Arial"/>
          <w:color w:val="000000"/>
          <w:spacing w:val="17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TVA</w:t>
      </w:r>
      <w:r w:rsidRPr="00C843DD">
        <w:rPr>
          <w:rFonts w:cs="Arial"/>
          <w:color w:val="000000"/>
          <w:spacing w:val="17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la 514,04</w:t>
      </w:r>
      <w:r w:rsidRPr="00C843DD">
        <w:rPr>
          <w:rFonts w:cs="Arial"/>
          <w:color w:val="000000"/>
          <w:spacing w:val="17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lei/tonă,</w:t>
      </w:r>
      <w:r w:rsidRPr="00C843DD">
        <w:rPr>
          <w:rFonts w:cs="Arial"/>
          <w:color w:val="000000"/>
          <w:spacing w:val="17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fără</w:t>
      </w:r>
      <w:r w:rsidRPr="00C843DD">
        <w:rPr>
          <w:rFonts w:cs="Arial"/>
          <w:color w:val="000000"/>
          <w:spacing w:val="17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 xml:space="preserve">TVA, </w:t>
      </w:r>
      <w:r w:rsidRPr="00C843DD">
        <w:rPr>
          <w:rFonts w:cs="Arial"/>
          <w:kern w:val="2"/>
          <w:lang w:val="it-IT" w:eastAsia="en-US"/>
        </w:rPr>
        <w:t xml:space="preserve">pentru activitatea de colectare separată și transportul separat al Deșeurilor Municipale de </w:t>
      </w:r>
      <w:r w:rsidRPr="00C843DD">
        <w:rPr>
          <w:rFonts w:cs="Arial"/>
          <w:kern w:val="2"/>
          <w:lang w:eastAsia="en-US"/>
        </w:rPr>
        <w:t>hârtie, metal, plastic și sticlă din deșeurile municipale,</w:t>
      </w:r>
    </w:p>
    <w:p w14:paraId="76AC36CA" w14:textId="77777777" w:rsidR="00C843DD" w:rsidRPr="00C843DD" w:rsidRDefault="00C843DD" w:rsidP="00C843DD">
      <w:pPr>
        <w:widowControl w:val="0"/>
        <w:numPr>
          <w:ilvl w:val="0"/>
          <w:numId w:val="2"/>
        </w:numPr>
        <w:autoSpaceDE w:val="0"/>
        <w:autoSpaceDN w:val="0"/>
        <w:contextualSpacing/>
        <w:jc w:val="both"/>
        <w:rPr>
          <w:rFonts w:cs="Arial"/>
          <w:color w:val="000000"/>
          <w:spacing w:val="-3"/>
          <w:kern w:val="2"/>
          <w:lang w:eastAsia="en-US"/>
        </w:rPr>
      </w:pPr>
      <w:r w:rsidRPr="00C843DD">
        <w:rPr>
          <w:rFonts w:cs="Arial"/>
          <w:color w:val="000000"/>
          <w:kern w:val="2"/>
          <w:lang w:eastAsia="en-US"/>
        </w:rPr>
        <w:t xml:space="preserve">de la 134,48 lei/tonă, fără TVA la 148,49 lei/tonă, fără TVA, </w:t>
      </w:r>
      <w:r w:rsidRPr="00C843DD">
        <w:rPr>
          <w:rFonts w:cs="Arial"/>
          <w:kern w:val="2"/>
          <w:lang w:eastAsia="en-US"/>
        </w:rPr>
        <w:t>pentru activitatea de operare a stației de transfer, separat al Deșeurilor Municipale, cu excepția deșeurilor de hârtie, metal, plastic și sticlă din deșeurile municipale,</w:t>
      </w:r>
    </w:p>
    <w:p w14:paraId="47BECE61" w14:textId="77777777" w:rsidR="00C843DD" w:rsidRPr="00C843DD" w:rsidRDefault="00C843DD" w:rsidP="00C843DD">
      <w:pPr>
        <w:widowControl w:val="0"/>
        <w:numPr>
          <w:ilvl w:val="0"/>
          <w:numId w:val="2"/>
        </w:numPr>
        <w:autoSpaceDE w:val="0"/>
        <w:autoSpaceDN w:val="0"/>
        <w:contextualSpacing/>
        <w:jc w:val="both"/>
        <w:rPr>
          <w:rFonts w:cs="Arial"/>
          <w:color w:val="000000"/>
          <w:spacing w:val="-3"/>
          <w:kern w:val="2"/>
          <w:lang w:eastAsia="en-US"/>
        </w:rPr>
      </w:pPr>
      <w:r w:rsidRPr="00C843DD">
        <w:rPr>
          <w:rFonts w:cs="Arial"/>
          <w:color w:val="000000"/>
          <w:kern w:val="2"/>
          <w:lang w:eastAsia="en-US"/>
        </w:rPr>
        <w:t xml:space="preserve">de la 151,11 lei/tonă, fără TVA la 166,86 lei/tonă, fără TVA, </w:t>
      </w:r>
      <w:r w:rsidRPr="00C843DD">
        <w:rPr>
          <w:rFonts w:cs="Arial"/>
          <w:kern w:val="2"/>
          <w:lang w:eastAsia="en-US"/>
        </w:rPr>
        <w:t xml:space="preserve">pentru activitatea de operare a stației de transfer, pentru gestionarea deșeurilor  de hârtie, metal, plastic și deșeuri verzi și transport la facilități (de la stația de transfer </w:t>
      </w:r>
      <w:proofErr w:type="spellStart"/>
      <w:r w:rsidRPr="00C843DD">
        <w:rPr>
          <w:rFonts w:cs="Arial"/>
          <w:kern w:val="2"/>
          <w:lang w:eastAsia="en-US"/>
        </w:rPr>
        <w:t>Rîciu</w:t>
      </w:r>
      <w:proofErr w:type="spellEnd"/>
      <w:r w:rsidRPr="00C843DD">
        <w:rPr>
          <w:rFonts w:cs="Arial"/>
          <w:kern w:val="2"/>
          <w:lang w:eastAsia="en-US"/>
        </w:rPr>
        <w:t xml:space="preserve"> la SSCT Cristești)  al deșeurilor reciclabile de hârtie, metal, plastic și deșeuri verzi</w:t>
      </w:r>
    </w:p>
    <w:p w14:paraId="7E0047C3" w14:textId="77777777" w:rsidR="00C843DD" w:rsidRPr="00C843DD" w:rsidRDefault="00C843DD" w:rsidP="00C843DD">
      <w:pPr>
        <w:ind w:left="708" w:firstLine="708"/>
        <w:jc w:val="center"/>
        <w:rPr>
          <w:rFonts w:cs="Arial"/>
        </w:rPr>
      </w:pPr>
      <w:r w:rsidRPr="00C843DD">
        <w:rPr>
          <w:rFonts w:cs="Arial"/>
          <w:iCs/>
        </w:rPr>
        <w:tab/>
      </w:r>
      <w:r w:rsidRPr="00C843DD">
        <w:rPr>
          <w:rFonts w:cs="Arial"/>
          <w:iCs/>
        </w:rPr>
        <w:tab/>
      </w:r>
      <w:r w:rsidRPr="00C843DD">
        <w:rPr>
          <w:rFonts w:cs="Arial"/>
          <w:iCs/>
        </w:rPr>
        <w:tab/>
      </w:r>
    </w:p>
    <w:p w14:paraId="6BCDEC96" w14:textId="77777777" w:rsidR="00C843DD" w:rsidRPr="00C843DD" w:rsidRDefault="00C843DD" w:rsidP="00C843DD">
      <w:pPr>
        <w:jc w:val="both"/>
        <w:rPr>
          <w:rFonts w:cs="Arial"/>
          <w:color w:val="FF0000"/>
        </w:rPr>
      </w:pPr>
    </w:p>
    <w:p w14:paraId="55FA344C" w14:textId="77777777" w:rsidR="00C843DD" w:rsidRPr="00C843DD" w:rsidRDefault="00C843DD" w:rsidP="00C843DD">
      <w:pPr>
        <w:jc w:val="both"/>
        <w:rPr>
          <w:rFonts w:cs="Arial"/>
          <w:color w:val="FF0000"/>
        </w:rPr>
      </w:pPr>
    </w:p>
    <w:p w14:paraId="7AB5208C" w14:textId="77777777" w:rsidR="00C843DD" w:rsidRPr="00C843DD" w:rsidRDefault="00C843DD" w:rsidP="00C843DD">
      <w:pPr>
        <w:jc w:val="both"/>
        <w:rPr>
          <w:rFonts w:cs="Arial"/>
          <w:color w:val="FF0000"/>
        </w:rPr>
      </w:pPr>
    </w:p>
    <w:p w14:paraId="11AE8C01" w14:textId="77777777" w:rsidR="00C843DD" w:rsidRPr="00C843DD" w:rsidRDefault="00C843DD" w:rsidP="00C843DD">
      <w:pPr>
        <w:jc w:val="both"/>
        <w:rPr>
          <w:rFonts w:cs="Arial"/>
          <w:color w:val="FF0000"/>
        </w:rPr>
      </w:pPr>
    </w:p>
    <w:p w14:paraId="703DC0A0" w14:textId="77777777" w:rsidR="00C843DD" w:rsidRPr="00C843DD" w:rsidRDefault="00C843DD" w:rsidP="00C843DD">
      <w:pPr>
        <w:jc w:val="center"/>
        <w:rPr>
          <w:rFonts w:cs="Arial"/>
        </w:rPr>
      </w:pPr>
      <w:r w:rsidRPr="00C843DD">
        <w:rPr>
          <w:rFonts w:cs="Arial"/>
        </w:rPr>
        <w:t>Primar,</w:t>
      </w:r>
    </w:p>
    <w:p w14:paraId="0C13B828" w14:textId="77777777" w:rsidR="00C843DD" w:rsidRPr="00C843DD" w:rsidRDefault="00C843DD" w:rsidP="00C843DD">
      <w:pPr>
        <w:jc w:val="center"/>
        <w:rPr>
          <w:rFonts w:cs="Arial"/>
        </w:rPr>
      </w:pPr>
      <w:r w:rsidRPr="00C843DD">
        <w:rPr>
          <w:rFonts w:cs="Arial"/>
        </w:rPr>
        <w:t xml:space="preserve">ec. </w:t>
      </w:r>
      <w:proofErr w:type="spellStart"/>
      <w:r w:rsidRPr="00C843DD">
        <w:rPr>
          <w:rFonts w:cs="Arial"/>
        </w:rPr>
        <w:t>Botezan</w:t>
      </w:r>
      <w:proofErr w:type="spellEnd"/>
      <w:r w:rsidRPr="00C843DD">
        <w:rPr>
          <w:rFonts w:cs="Arial"/>
        </w:rPr>
        <w:t xml:space="preserve"> Valer</w:t>
      </w:r>
    </w:p>
    <w:p w14:paraId="765A4A9F" w14:textId="77777777" w:rsidR="00C843DD" w:rsidRPr="00C843DD" w:rsidRDefault="00C843DD" w:rsidP="00C843DD">
      <w:pPr>
        <w:rPr>
          <w:rFonts w:cs="Arial"/>
        </w:rPr>
      </w:pPr>
      <w:r w:rsidRPr="00C843DD">
        <w:rPr>
          <w:rFonts w:cs="Arial"/>
        </w:rPr>
        <w:t>Nr. 3517/19.04.2024</w:t>
      </w:r>
    </w:p>
    <w:p w14:paraId="00EDAF84" w14:textId="77777777" w:rsidR="00C843DD" w:rsidRPr="00C843DD" w:rsidRDefault="00C843DD" w:rsidP="00C843DD">
      <w:pPr>
        <w:rPr>
          <w:rFonts w:cs="Arial"/>
        </w:rPr>
      </w:pPr>
    </w:p>
    <w:p w14:paraId="39730597" w14:textId="77777777" w:rsidR="00C843DD" w:rsidRPr="00C843DD" w:rsidRDefault="00C843DD" w:rsidP="00C843DD">
      <w:pPr>
        <w:rPr>
          <w:rFonts w:cs="Arial"/>
        </w:rPr>
      </w:pPr>
    </w:p>
    <w:p w14:paraId="0CAA32E6" w14:textId="77777777" w:rsidR="00C843DD" w:rsidRPr="00C843DD" w:rsidRDefault="00C843DD" w:rsidP="00C843DD">
      <w:pPr>
        <w:rPr>
          <w:rFonts w:cs="Arial"/>
        </w:rPr>
      </w:pPr>
    </w:p>
    <w:p w14:paraId="786F539B" w14:textId="77777777" w:rsidR="00C843DD" w:rsidRPr="00C843DD" w:rsidRDefault="00C843DD" w:rsidP="00C843DD">
      <w:pPr>
        <w:jc w:val="center"/>
        <w:rPr>
          <w:rFonts w:cs="Arial"/>
        </w:rPr>
      </w:pPr>
      <w:r w:rsidRPr="00C843DD">
        <w:rPr>
          <w:rFonts w:cs="Arial"/>
        </w:rPr>
        <w:t>REFERAT DE SPECIALITATE</w:t>
      </w:r>
    </w:p>
    <w:p w14:paraId="61E74809" w14:textId="77777777" w:rsidR="00C843DD" w:rsidRPr="00C843DD" w:rsidRDefault="00C843DD" w:rsidP="00C843DD">
      <w:pPr>
        <w:jc w:val="center"/>
        <w:rPr>
          <w:rFonts w:eastAsia="Calibri" w:cs="Arial"/>
          <w:lang w:eastAsia="en-US"/>
        </w:rPr>
      </w:pPr>
      <w:r w:rsidRPr="00C843DD">
        <w:rPr>
          <w:rFonts w:eastAsia="Calibri" w:cs="Arial"/>
          <w:lang w:eastAsia="en-US"/>
        </w:rPr>
        <w:t xml:space="preserve">privind avizarea încheierii unui act </w:t>
      </w:r>
      <w:proofErr w:type="spellStart"/>
      <w:r w:rsidRPr="00C843DD">
        <w:rPr>
          <w:rFonts w:eastAsia="Calibri" w:cs="Arial"/>
          <w:lang w:eastAsia="en-US"/>
        </w:rPr>
        <w:t>adiţional</w:t>
      </w:r>
      <w:proofErr w:type="spellEnd"/>
      <w:r w:rsidRPr="00C843DD">
        <w:rPr>
          <w:rFonts w:eastAsia="Calibri" w:cs="Arial"/>
          <w:lang w:eastAsia="en-US"/>
        </w:rPr>
        <w:t xml:space="preserve"> la </w:t>
      </w:r>
      <w:proofErr w:type="spellStart"/>
      <w:r w:rsidRPr="00C843DD">
        <w:rPr>
          <w:rFonts w:cs="Arial"/>
          <w:lang w:eastAsia="en-US"/>
        </w:rPr>
        <w:t>la</w:t>
      </w:r>
      <w:proofErr w:type="spellEnd"/>
      <w:r w:rsidRPr="00C843DD">
        <w:rPr>
          <w:rFonts w:cs="Arial"/>
          <w:lang w:eastAsia="en-US"/>
        </w:rPr>
        <w:t xml:space="preserve"> contractul nr.</w:t>
      </w:r>
      <w:r w:rsidRPr="00C843DD">
        <w:rPr>
          <w:rFonts w:eastAsia="Calibri" w:cs="Arial"/>
          <w:lang w:eastAsia="en-US"/>
        </w:rPr>
        <w:t xml:space="preserve"> </w:t>
      </w:r>
      <w:r w:rsidRPr="00C843DD">
        <w:rPr>
          <w:rFonts w:cs="Arial"/>
          <w:lang w:eastAsia="en-US"/>
        </w:rPr>
        <w:t>3174/14.10.2022</w:t>
      </w:r>
      <w:r w:rsidRPr="00C843DD">
        <w:rPr>
          <w:rFonts w:cs="Arial"/>
          <w:i/>
          <w:iCs/>
          <w:lang w:eastAsia="en-US"/>
        </w:rPr>
        <w:t xml:space="preserve"> </w:t>
      </w:r>
      <w:r w:rsidRPr="00C843DD">
        <w:rPr>
          <w:rFonts w:cs="Arial"/>
          <w:lang w:eastAsia="en-US"/>
        </w:rPr>
        <w:t xml:space="preserve"> de delegare a</w:t>
      </w:r>
      <w:r w:rsidRPr="00C843DD">
        <w:rPr>
          <w:rFonts w:cs="Arial"/>
          <w:color w:val="000000"/>
        </w:rPr>
        <w:t xml:space="preserve"> </w:t>
      </w:r>
      <w:r w:rsidRPr="00C843DD">
        <w:rPr>
          <w:rFonts w:cs="Arial"/>
          <w:color w:val="000000"/>
          <w:lang w:val="es-ES_tradnl"/>
        </w:rPr>
        <w:t xml:space="preserve">gestiunii </w:t>
      </w:r>
      <w:r w:rsidRPr="00C843DD">
        <w:rPr>
          <w:rFonts w:eastAsia="Calibri" w:cs="Arial"/>
          <w:color w:val="000000"/>
          <w:lang w:val="es-ES_tradnl" w:eastAsia="en-US"/>
        </w:rPr>
        <w:t xml:space="preserve">activităţilor de colectare şi transport a deşeurilor municipale şi a altor fluxuri de deşeuri, și operarea stației de transfer Râciu, componente ale serviciului de salubrizare </w:t>
      </w:r>
      <w:r w:rsidRPr="00C843DD">
        <w:rPr>
          <w:rFonts w:eastAsia="Calibri" w:cs="Arial"/>
          <w:color w:val="000000"/>
          <w:lang w:val="it-IT" w:eastAsia="en-US"/>
        </w:rPr>
        <w:t>al Județului Mureș din cadrul Sistemului de Management Integrat al Deșeurilor Municipale Solide din Județul Mureș (SMIDS Mureș) – zona 7 Râciu</w:t>
      </w:r>
    </w:p>
    <w:p w14:paraId="00C35C50" w14:textId="77777777" w:rsidR="00C843DD" w:rsidRPr="00C843DD" w:rsidRDefault="00C843DD" w:rsidP="00C843DD">
      <w:pPr>
        <w:widowControl w:val="0"/>
        <w:autoSpaceDE w:val="0"/>
        <w:autoSpaceDN w:val="0"/>
        <w:jc w:val="both"/>
        <w:rPr>
          <w:rFonts w:cs="Arial"/>
          <w:color w:val="000000"/>
          <w:kern w:val="2"/>
          <w:lang w:eastAsia="en-US"/>
        </w:rPr>
      </w:pPr>
    </w:p>
    <w:p w14:paraId="61B910C6" w14:textId="77777777" w:rsidR="00C843DD" w:rsidRPr="00C843DD" w:rsidRDefault="00C843DD" w:rsidP="00C843DD">
      <w:pPr>
        <w:ind w:firstLine="706"/>
        <w:jc w:val="both"/>
        <w:rPr>
          <w:rFonts w:eastAsia="Calibri" w:cs="Arial"/>
          <w:lang w:eastAsia="en-US"/>
        </w:rPr>
      </w:pPr>
      <w:r w:rsidRPr="00C843DD">
        <w:rPr>
          <w:rFonts w:cs="Arial"/>
          <w:color w:val="000000"/>
          <w:kern w:val="2"/>
          <w:lang w:eastAsia="en-US"/>
        </w:rPr>
        <w:t>ADI</w:t>
      </w:r>
      <w:r w:rsidRPr="00C843DD">
        <w:rPr>
          <w:rFonts w:cs="Arial"/>
          <w:color w:val="000000"/>
          <w:spacing w:val="2"/>
          <w:kern w:val="2"/>
          <w:lang w:eastAsia="en-US"/>
        </w:rPr>
        <w:t xml:space="preserve"> </w:t>
      </w:r>
      <w:r w:rsidRPr="00C843DD">
        <w:rPr>
          <w:rFonts w:cs="Arial"/>
          <w:color w:val="000000"/>
          <w:kern w:val="2"/>
          <w:lang w:eastAsia="en-US"/>
        </w:rPr>
        <w:t>ECOLECT MURES</w:t>
      </w:r>
      <w:r w:rsidRPr="00C843DD">
        <w:rPr>
          <w:rFonts w:cs="Arial"/>
          <w:color w:val="000000"/>
          <w:spacing w:val="-2"/>
          <w:kern w:val="2"/>
          <w:lang w:eastAsia="en-US"/>
        </w:rPr>
        <w:t xml:space="preserve"> </w:t>
      </w:r>
      <w:r w:rsidRPr="00C843DD">
        <w:rPr>
          <w:rFonts w:cs="Arial"/>
          <w:color w:val="000000"/>
          <w:kern w:val="2"/>
          <w:lang w:eastAsia="en-US"/>
        </w:rPr>
        <w:t xml:space="preserve">a încheiat </w:t>
      </w:r>
      <w:r w:rsidRPr="00C843DD">
        <w:rPr>
          <w:rFonts w:cs="Arial"/>
          <w:color w:val="000000"/>
          <w:spacing w:val="1"/>
          <w:kern w:val="2"/>
          <w:lang w:eastAsia="en-US"/>
        </w:rPr>
        <w:t>cu</w:t>
      </w:r>
      <w:r w:rsidRPr="00C843DD">
        <w:rPr>
          <w:rFonts w:cs="Arial"/>
          <w:color w:val="000000"/>
          <w:spacing w:val="17"/>
          <w:kern w:val="2"/>
          <w:lang w:eastAsia="en-US"/>
        </w:rPr>
        <w:t xml:space="preserve"> </w:t>
      </w:r>
      <w:r w:rsidRPr="00C843DD">
        <w:rPr>
          <w:rFonts w:cs="Arial"/>
          <w:color w:val="000000"/>
          <w:kern w:val="2"/>
          <w:lang w:eastAsia="en-US"/>
        </w:rPr>
        <w:t>SC BISSDOG  SRL,</w:t>
      </w:r>
      <w:r w:rsidRPr="00C843DD">
        <w:rPr>
          <w:rFonts w:cs="Arial"/>
          <w:color w:val="000000"/>
          <w:spacing w:val="-1"/>
          <w:kern w:val="2"/>
          <w:lang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eastAsia="en-US"/>
        </w:rPr>
        <w:t>cu</w:t>
      </w:r>
      <w:r w:rsidRPr="00C843DD">
        <w:rPr>
          <w:rFonts w:cs="Arial"/>
          <w:color w:val="000000"/>
          <w:spacing w:val="-1"/>
          <w:kern w:val="2"/>
          <w:lang w:eastAsia="en-US"/>
        </w:rPr>
        <w:t xml:space="preserve"> </w:t>
      </w:r>
      <w:r w:rsidRPr="00C843DD">
        <w:rPr>
          <w:rFonts w:cs="Arial"/>
          <w:color w:val="000000"/>
          <w:kern w:val="2"/>
          <w:lang w:eastAsia="en-US"/>
        </w:rPr>
        <w:t>sediul în</w:t>
      </w:r>
      <w:r w:rsidRPr="00C843DD">
        <w:rPr>
          <w:rFonts w:cs="Arial"/>
          <w:kern w:val="2"/>
          <w:lang w:eastAsia="en-US"/>
        </w:rPr>
        <w:t xml:space="preserve"> sat </w:t>
      </w:r>
      <w:proofErr w:type="spellStart"/>
      <w:r w:rsidRPr="00C843DD">
        <w:rPr>
          <w:rFonts w:cs="Arial"/>
          <w:kern w:val="2"/>
          <w:lang w:eastAsia="en-US"/>
        </w:rPr>
        <w:t>Ceuașu</w:t>
      </w:r>
      <w:proofErr w:type="spellEnd"/>
      <w:r w:rsidRPr="00C843DD">
        <w:rPr>
          <w:rFonts w:cs="Arial"/>
          <w:kern w:val="2"/>
          <w:lang w:eastAsia="en-US"/>
        </w:rPr>
        <w:t xml:space="preserve"> de Câmpie nr. 6A, comuna </w:t>
      </w:r>
      <w:proofErr w:type="spellStart"/>
      <w:r w:rsidRPr="00C843DD">
        <w:rPr>
          <w:rFonts w:cs="Arial"/>
          <w:kern w:val="2"/>
          <w:lang w:eastAsia="en-US"/>
        </w:rPr>
        <w:t>Ceuașu</w:t>
      </w:r>
      <w:proofErr w:type="spellEnd"/>
      <w:r w:rsidRPr="00C843DD">
        <w:rPr>
          <w:rFonts w:cs="Arial"/>
          <w:kern w:val="2"/>
          <w:lang w:eastAsia="en-US"/>
        </w:rPr>
        <w:t xml:space="preserve"> de Câmpie, jud. Mureș</w:t>
      </w:r>
      <w:r w:rsidRPr="00C843DD">
        <w:rPr>
          <w:rFonts w:cs="Arial"/>
          <w:color w:val="000000"/>
          <w:kern w:val="2"/>
          <w:lang w:eastAsia="en-US"/>
        </w:rPr>
        <w:t>,</w:t>
      </w:r>
      <w:r w:rsidRPr="00C843DD">
        <w:rPr>
          <w:rFonts w:cs="Arial"/>
          <w:color w:val="000000"/>
          <w:spacing w:val="12"/>
          <w:kern w:val="2"/>
          <w:lang w:eastAsia="en-US"/>
        </w:rPr>
        <w:t xml:space="preserve"> </w:t>
      </w:r>
      <w:r w:rsidRPr="00C843DD">
        <w:rPr>
          <w:rFonts w:cs="Arial"/>
          <w:color w:val="000000"/>
          <w:kern w:val="2"/>
          <w:lang w:eastAsia="en-US"/>
        </w:rPr>
        <w:t>Contractul</w:t>
      </w:r>
      <w:r w:rsidRPr="00C843DD">
        <w:rPr>
          <w:rFonts w:cs="Arial"/>
          <w:color w:val="000000"/>
          <w:spacing w:val="11"/>
          <w:kern w:val="2"/>
          <w:lang w:eastAsia="en-US"/>
        </w:rPr>
        <w:t xml:space="preserve"> </w:t>
      </w:r>
      <w:r w:rsidRPr="00C843DD">
        <w:rPr>
          <w:rFonts w:cs="Arial"/>
          <w:color w:val="000000"/>
          <w:spacing w:val="-1"/>
          <w:kern w:val="2"/>
          <w:lang w:eastAsia="en-US"/>
        </w:rPr>
        <w:t>nr.</w:t>
      </w:r>
      <w:r w:rsidRPr="00C843DD">
        <w:rPr>
          <w:rFonts w:cs="Arial"/>
          <w:color w:val="000000"/>
          <w:spacing w:val="12"/>
          <w:kern w:val="2"/>
          <w:lang w:eastAsia="en-US"/>
        </w:rPr>
        <w:t xml:space="preserve"> </w:t>
      </w:r>
      <w:r w:rsidRPr="00C843DD">
        <w:rPr>
          <w:rFonts w:cs="Arial"/>
          <w:color w:val="000000"/>
          <w:kern w:val="2"/>
          <w:lang w:eastAsia="en-US"/>
        </w:rPr>
        <w:t>3174/14.10.2023</w:t>
      </w:r>
      <w:r w:rsidRPr="00C843DD">
        <w:rPr>
          <w:rFonts w:cs="Arial"/>
          <w:color w:val="000000"/>
          <w:spacing w:val="9"/>
          <w:kern w:val="2"/>
          <w:lang w:eastAsia="en-US"/>
        </w:rPr>
        <w:t xml:space="preserve"> </w:t>
      </w:r>
      <w:r w:rsidRPr="00C843DD">
        <w:rPr>
          <w:rFonts w:eastAsia="Calibri" w:cs="Arial"/>
          <w:lang w:eastAsia="en-US"/>
        </w:rPr>
        <w:t xml:space="preserve">de servicii </w:t>
      </w:r>
      <w:r w:rsidRPr="00C843DD">
        <w:rPr>
          <w:rFonts w:cs="Arial"/>
          <w:lang w:eastAsia="en-US"/>
        </w:rPr>
        <w:t>de delegare a</w:t>
      </w:r>
      <w:r w:rsidRPr="00C843DD">
        <w:rPr>
          <w:rFonts w:cs="Arial"/>
          <w:color w:val="000000"/>
        </w:rPr>
        <w:t xml:space="preserve"> </w:t>
      </w:r>
      <w:r w:rsidRPr="00C843DD">
        <w:rPr>
          <w:rFonts w:cs="Arial"/>
          <w:color w:val="000000"/>
          <w:lang w:val="es-ES_tradnl"/>
        </w:rPr>
        <w:t xml:space="preserve">gestiunii </w:t>
      </w:r>
      <w:r w:rsidRPr="00C843DD">
        <w:rPr>
          <w:rFonts w:eastAsia="Calibri" w:cs="Arial"/>
          <w:color w:val="000000"/>
          <w:lang w:val="es-ES_tradnl" w:eastAsia="en-US"/>
        </w:rPr>
        <w:t xml:space="preserve">activităţilor de colectare şi transport a deşeurilor municipale şi a altor fluxuri de deşeuri, și operarea stației de transfer Râciu, componente ale serviciului de salubrizare </w:t>
      </w:r>
      <w:r w:rsidRPr="00C843DD">
        <w:rPr>
          <w:rFonts w:eastAsia="Calibri" w:cs="Arial"/>
          <w:color w:val="000000"/>
          <w:lang w:val="it-IT" w:eastAsia="en-US"/>
        </w:rPr>
        <w:t>al Județului Mureș din cadrul Sistemului de Management Integrat al Deșeurilor Municipale Solide din Județul Mureș (SMIDS Mureș) – zona 7 Râciu</w:t>
      </w:r>
      <w:r w:rsidRPr="00C843DD">
        <w:rPr>
          <w:rFonts w:eastAsia="Calibri" w:cs="Arial"/>
          <w:lang w:eastAsia="en-US"/>
        </w:rPr>
        <w:t xml:space="preserve"> (negociere fără publicare prealabilă a unui anunț de participare)</w:t>
      </w:r>
      <w:r w:rsidRPr="00C843DD">
        <w:rPr>
          <w:rFonts w:cs="Arial"/>
          <w:color w:val="000000"/>
          <w:kern w:val="2"/>
          <w:lang w:eastAsia="en-US"/>
        </w:rPr>
        <w:t>.</w:t>
      </w:r>
      <w:r w:rsidRPr="00C843DD">
        <w:rPr>
          <w:rFonts w:cs="Arial"/>
          <w:color w:val="000000"/>
          <w:spacing w:val="2"/>
          <w:kern w:val="2"/>
          <w:lang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Ordinul de începere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activităţii a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>fost</w:t>
      </w:r>
      <w:r w:rsidRPr="00C843DD">
        <w:rPr>
          <w:rFonts w:cs="Arial"/>
          <w:color w:val="000000"/>
          <w:spacing w:val="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emis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la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>data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 01.11.2022.</w:t>
      </w:r>
    </w:p>
    <w:p w14:paraId="13C5601D" w14:textId="77777777" w:rsidR="00C843DD" w:rsidRPr="00C843DD" w:rsidRDefault="00C843DD" w:rsidP="00C843DD">
      <w:pPr>
        <w:widowControl w:val="0"/>
        <w:autoSpaceDE w:val="0"/>
        <w:autoSpaceDN w:val="0"/>
        <w:ind w:firstLine="706"/>
        <w:jc w:val="both"/>
        <w:rPr>
          <w:rFonts w:cs="Arial"/>
          <w:color w:val="000000"/>
          <w:kern w:val="2"/>
          <w:lang w:val="it-IT" w:eastAsia="en-US"/>
        </w:rPr>
      </w:pPr>
      <w:r w:rsidRPr="00C843DD">
        <w:rPr>
          <w:rFonts w:cs="Arial"/>
          <w:color w:val="000000"/>
          <w:spacing w:val="1"/>
          <w:kern w:val="2"/>
          <w:lang w:val="it-IT" w:eastAsia="en-US"/>
        </w:rPr>
        <w:t>Art.33</w:t>
      </w:r>
      <w:r w:rsidRPr="00C843DD">
        <w:rPr>
          <w:rFonts w:cs="Arial"/>
          <w:color w:val="000000"/>
          <w:spacing w:val="4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-</w:t>
      </w:r>
      <w:r w:rsidRPr="00C843DD">
        <w:rPr>
          <w:rFonts w:cs="Arial"/>
          <w:color w:val="000000"/>
          <w:spacing w:val="5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Menţinerea</w:t>
      </w:r>
      <w:r w:rsidRPr="00C843DD">
        <w:rPr>
          <w:rFonts w:cs="Arial"/>
          <w:color w:val="000000"/>
          <w:spacing w:val="4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echilibrului</w:t>
      </w:r>
      <w:r w:rsidRPr="00C843DD">
        <w:rPr>
          <w:rFonts w:cs="Arial"/>
          <w:color w:val="000000"/>
          <w:spacing w:val="4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contractual,</w:t>
      </w:r>
      <w:r w:rsidRPr="00C843DD">
        <w:rPr>
          <w:rFonts w:cs="Arial"/>
          <w:color w:val="000000"/>
          <w:spacing w:val="4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>din</w:t>
      </w:r>
      <w:r w:rsidRPr="00C843DD">
        <w:rPr>
          <w:rFonts w:cs="Arial"/>
          <w:color w:val="000000"/>
          <w:spacing w:val="4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contractul</w:t>
      </w:r>
      <w:r w:rsidRPr="00C843DD">
        <w:rPr>
          <w:rFonts w:cs="Arial"/>
          <w:color w:val="000000"/>
          <w:spacing w:val="4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4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delegare,</w:t>
      </w:r>
      <w:r w:rsidRPr="00C843DD">
        <w:rPr>
          <w:rFonts w:cs="Arial"/>
          <w:color w:val="000000"/>
          <w:spacing w:val="5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alineatul</w:t>
      </w:r>
      <w:r w:rsidRPr="00C843DD">
        <w:rPr>
          <w:rFonts w:cs="Arial"/>
          <w:color w:val="000000"/>
          <w:spacing w:val="4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(1) precizează</w:t>
      </w:r>
      <w:r w:rsidRPr="00C843DD">
        <w:rPr>
          <w:rFonts w:cs="Arial"/>
          <w:color w:val="000000"/>
          <w:spacing w:val="20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că:</w:t>
      </w:r>
      <w:r w:rsidRPr="00C843DD">
        <w:rPr>
          <w:rFonts w:cs="Arial"/>
          <w:color w:val="000000"/>
          <w:spacing w:val="207"/>
          <w:kern w:val="2"/>
          <w:lang w:val="it-IT" w:eastAsia="en-US"/>
        </w:rPr>
        <w:t xml:space="preserve"> </w:t>
      </w:r>
      <w:r w:rsidRPr="00C843DD">
        <w:rPr>
          <w:rFonts w:cs="Arial"/>
          <w:kern w:val="2"/>
          <w:lang w:val="it-IT" w:eastAsia="en-US"/>
        </w:rPr>
        <w:t xml:space="preserve">“(1) </w:t>
      </w:r>
      <w:r w:rsidRPr="00C843DD">
        <w:rPr>
          <w:rFonts w:cs="Arial"/>
          <w:i/>
          <w:iCs/>
          <w:kern w:val="2"/>
          <w:lang w:val="it-IT" w:eastAsia="en-US"/>
        </w:rPr>
        <w:t>Pentru Delegat, menținerea echilibrului contractual pe durata executării Contractului se va realiza exclusiv prin solicitările de modificare și ajustare a tarifelor de salubrizare, în cazurile limitativ și expres prevăzute de Ordinul președintelui A.N.R.S.C nr. 109/2007 sau orice alt act normativ care ar înlocui/completa acest ordin</w:t>
      </w:r>
      <w:r w:rsidRPr="00C843DD">
        <w:rPr>
          <w:rFonts w:cs="Arial"/>
          <w:color w:val="000000"/>
          <w:kern w:val="2"/>
          <w:lang w:val="it-IT" w:eastAsia="en-US"/>
        </w:rPr>
        <w:t>. „</w:t>
      </w:r>
    </w:p>
    <w:p w14:paraId="1604F1DC" w14:textId="77777777" w:rsidR="00C843DD" w:rsidRPr="00C843DD" w:rsidRDefault="00C843DD" w:rsidP="00C843DD">
      <w:pPr>
        <w:widowControl w:val="0"/>
        <w:autoSpaceDE w:val="0"/>
        <w:autoSpaceDN w:val="0"/>
        <w:ind w:firstLine="706"/>
        <w:jc w:val="both"/>
        <w:rPr>
          <w:rFonts w:cs="Arial"/>
          <w:color w:val="000000"/>
          <w:spacing w:val="207"/>
          <w:kern w:val="2"/>
          <w:lang w:val="it-IT" w:eastAsia="en-US"/>
        </w:rPr>
      </w:pPr>
      <w:r w:rsidRPr="00C843DD">
        <w:rPr>
          <w:rFonts w:cs="Arial"/>
          <w:color w:val="000000"/>
          <w:kern w:val="2"/>
          <w:lang w:val="it-IT" w:eastAsia="en-US"/>
        </w:rPr>
        <w:t>Ca urmarea a abrogării Ordinului ANRSC nr. 109/2007 fisele de fundamentare aferente contractului nr. 3174/14.10.2023  au fost transpuse pe structura fiselor de fundamentare conform art. 29 din Ordinul ANRSC nr. 640/2022, conform adresei nr. 598/21.03.2024 al SC Bissdog SRL.</w:t>
      </w:r>
    </w:p>
    <w:p w14:paraId="56BF36AC" w14:textId="77777777" w:rsidR="00C843DD" w:rsidRPr="00C843DD" w:rsidRDefault="00C843DD" w:rsidP="00C843DD">
      <w:pPr>
        <w:widowControl w:val="0"/>
        <w:autoSpaceDE w:val="0"/>
        <w:autoSpaceDN w:val="0"/>
        <w:ind w:firstLine="706"/>
        <w:jc w:val="both"/>
        <w:rPr>
          <w:rFonts w:cs="Arial"/>
          <w:color w:val="000000"/>
          <w:kern w:val="2"/>
          <w:lang w:val="it-IT" w:eastAsia="en-US"/>
        </w:rPr>
      </w:pPr>
      <w:r w:rsidRPr="00C843DD">
        <w:rPr>
          <w:rFonts w:cs="Arial"/>
          <w:color w:val="000000"/>
          <w:kern w:val="2"/>
          <w:lang w:val="it-IT" w:eastAsia="en-US"/>
        </w:rPr>
        <w:t>Totodată,</w:t>
      </w:r>
      <w:r w:rsidRPr="00C843DD">
        <w:rPr>
          <w:rFonts w:cs="Arial"/>
          <w:color w:val="000000"/>
          <w:spacing w:val="12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art.33</w:t>
      </w:r>
      <w:r w:rsidRPr="00C843DD">
        <w:rPr>
          <w:rFonts w:cs="Arial"/>
          <w:color w:val="000000"/>
          <w:spacing w:val="12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din</w:t>
      </w:r>
      <w:r w:rsidRPr="00C843DD">
        <w:rPr>
          <w:rFonts w:cs="Arial"/>
          <w:color w:val="000000"/>
          <w:spacing w:val="12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Ordinul</w:t>
      </w:r>
      <w:r w:rsidRPr="00C843DD">
        <w:rPr>
          <w:rFonts w:cs="Arial"/>
          <w:color w:val="000000"/>
          <w:spacing w:val="12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președintelui</w:t>
      </w:r>
      <w:r w:rsidRPr="00C843DD">
        <w:rPr>
          <w:rFonts w:cs="Arial"/>
          <w:color w:val="000000"/>
          <w:spacing w:val="12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ANRSC</w:t>
      </w:r>
      <w:r w:rsidRPr="00C843DD">
        <w:rPr>
          <w:rFonts w:cs="Arial"/>
          <w:color w:val="000000"/>
          <w:spacing w:val="12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nr. 640/2022</w:t>
      </w:r>
      <w:r w:rsidRPr="00C843DD">
        <w:rPr>
          <w:rFonts w:cs="Arial"/>
          <w:color w:val="000000"/>
          <w:spacing w:val="12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privind</w:t>
      </w:r>
      <w:r w:rsidRPr="00C843DD">
        <w:rPr>
          <w:rFonts w:cs="Arial"/>
          <w:color w:val="000000"/>
          <w:spacing w:val="12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aprobarea Normelor</w:t>
      </w:r>
      <w:r w:rsidRPr="00C843DD">
        <w:rPr>
          <w:rFonts w:cs="Arial"/>
          <w:color w:val="000000"/>
          <w:spacing w:val="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metodologice</w:t>
      </w:r>
      <w:r w:rsidRPr="00C843DD">
        <w:rPr>
          <w:rFonts w:cs="Arial"/>
          <w:color w:val="000000"/>
          <w:spacing w:val="-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 stabilire,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ajustare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-2"/>
          <w:kern w:val="2"/>
          <w:lang w:val="it-IT" w:eastAsia="en-US"/>
        </w:rPr>
        <w:t>sau</w:t>
      </w:r>
      <w:r w:rsidRPr="00C843DD">
        <w:rPr>
          <w:rFonts w:cs="Arial"/>
          <w:color w:val="000000"/>
          <w:spacing w:val="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modificare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 tarifelor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pentru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activităţile de</w:t>
      </w:r>
      <w:r w:rsidRPr="00C843DD">
        <w:rPr>
          <w:rFonts w:cs="Arial"/>
          <w:color w:val="000000"/>
          <w:spacing w:val="4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salubrizare,</w:t>
      </w:r>
      <w:r w:rsidRPr="00C843DD">
        <w:rPr>
          <w:rFonts w:cs="Arial"/>
          <w:color w:val="000000"/>
          <w:spacing w:val="3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precum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şi</w:t>
      </w:r>
      <w:r w:rsidRPr="00C843DD">
        <w:rPr>
          <w:rFonts w:cs="Arial"/>
          <w:color w:val="000000"/>
          <w:spacing w:val="4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calculare</w:t>
      </w:r>
      <w:r w:rsidRPr="00C843DD">
        <w:rPr>
          <w:rFonts w:cs="Arial"/>
          <w:color w:val="000000"/>
          <w:spacing w:val="3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3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tarifelor/taxelor</w:t>
      </w:r>
      <w:r w:rsidRPr="00C843DD">
        <w:rPr>
          <w:rFonts w:cs="Arial"/>
          <w:color w:val="000000"/>
          <w:spacing w:val="4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distincte</w:t>
      </w:r>
      <w:r w:rsidRPr="00C843DD">
        <w:rPr>
          <w:rFonts w:cs="Arial"/>
          <w:color w:val="000000"/>
          <w:spacing w:val="4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pentru</w:t>
      </w:r>
      <w:r w:rsidRPr="00C843DD">
        <w:rPr>
          <w:rFonts w:cs="Arial"/>
          <w:color w:val="000000"/>
          <w:spacing w:val="4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gestionarea deşeurilor</w:t>
      </w:r>
      <w:r w:rsidRPr="00C843DD">
        <w:rPr>
          <w:rFonts w:cs="Arial"/>
          <w:color w:val="000000"/>
          <w:spacing w:val="10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şi</w:t>
      </w:r>
      <w:r w:rsidRPr="00C843DD">
        <w:rPr>
          <w:rFonts w:cs="Arial"/>
          <w:color w:val="000000"/>
          <w:spacing w:val="1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10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taxelor</w:t>
      </w:r>
      <w:r w:rsidRPr="00C843DD">
        <w:rPr>
          <w:rFonts w:cs="Arial"/>
          <w:color w:val="000000"/>
          <w:spacing w:val="10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10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salubrizare,</w:t>
      </w:r>
      <w:r w:rsidRPr="00C843DD">
        <w:rPr>
          <w:rFonts w:cs="Arial"/>
          <w:color w:val="000000"/>
          <w:spacing w:val="1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cu</w:t>
      </w:r>
      <w:r w:rsidRPr="00C843DD">
        <w:rPr>
          <w:rFonts w:cs="Arial"/>
          <w:color w:val="000000"/>
          <w:spacing w:val="9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modificările</w:t>
      </w:r>
      <w:r w:rsidRPr="00C843DD">
        <w:rPr>
          <w:rFonts w:cs="Arial"/>
          <w:color w:val="000000"/>
          <w:spacing w:val="10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și</w:t>
      </w:r>
      <w:r w:rsidRPr="00C843DD">
        <w:rPr>
          <w:rFonts w:cs="Arial"/>
          <w:color w:val="000000"/>
          <w:spacing w:val="1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completările</w:t>
      </w:r>
      <w:r w:rsidRPr="00C843DD">
        <w:rPr>
          <w:rFonts w:cs="Arial"/>
          <w:color w:val="000000"/>
          <w:spacing w:val="10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ulterioare, precizează următoarele:</w:t>
      </w:r>
    </w:p>
    <w:p w14:paraId="00A155B5" w14:textId="77777777" w:rsidR="00C843DD" w:rsidRPr="00C843DD" w:rsidRDefault="00C843DD" w:rsidP="00C843DD">
      <w:pPr>
        <w:widowControl w:val="0"/>
        <w:autoSpaceDE w:val="0"/>
        <w:autoSpaceDN w:val="0"/>
        <w:ind w:firstLine="706"/>
        <w:jc w:val="both"/>
        <w:rPr>
          <w:rFonts w:cs="Arial"/>
          <w:i/>
          <w:color w:val="000000"/>
          <w:kern w:val="2"/>
          <w:lang w:val="it-IT" w:eastAsia="en-US"/>
        </w:rPr>
      </w:pPr>
      <w:r w:rsidRPr="00C843DD">
        <w:rPr>
          <w:rFonts w:cs="Arial"/>
          <w:kern w:val="2"/>
          <w:lang w:val="it-IT" w:eastAsia="en-US"/>
        </w:rPr>
        <w:t>”(1) Tarifele pentru activitățile specifice serviciului de salubrizare se ajustează periodic,</w:t>
      </w:r>
      <w:r w:rsidRPr="00C843DD">
        <w:rPr>
          <w:rFonts w:cs="Arial"/>
          <w:i/>
          <w:color w:val="000000"/>
          <w:spacing w:val="1"/>
          <w:kern w:val="2"/>
          <w:lang w:val="it-IT" w:eastAsia="en-US"/>
        </w:rPr>
        <w:t xml:space="preserve"> la</w:t>
      </w:r>
      <w:r w:rsidRPr="00C843DD">
        <w:rPr>
          <w:rFonts w:cs="Arial"/>
          <w:i/>
          <w:color w:val="000000"/>
          <w:spacing w:val="5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cererea</w:t>
      </w:r>
      <w:r w:rsidRPr="00C843DD">
        <w:rPr>
          <w:rFonts w:cs="Arial"/>
          <w:i/>
          <w:color w:val="000000"/>
          <w:spacing w:val="5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operatorilor,</w:t>
      </w:r>
      <w:r w:rsidRPr="00C843DD">
        <w:rPr>
          <w:rFonts w:cs="Arial"/>
          <w:i/>
          <w:color w:val="000000"/>
          <w:spacing w:val="52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spacing w:val="1"/>
          <w:kern w:val="2"/>
          <w:lang w:val="it-IT" w:eastAsia="en-US"/>
        </w:rPr>
        <w:t>la</w:t>
      </w:r>
      <w:r w:rsidRPr="00C843DD">
        <w:rPr>
          <w:rFonts w:cs="Arial"/>
          <w:i/>
          <w:color w:val="000000"/>
          <w:spacing w:val="5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spacing w:val="1"/>
          <w:kern w:val="2"/>
          <w:lang w:val="it-IT" w:eastAsia="en-US"/>
        </w:rPr>
        <w:t>un</w:t>
      </w:r>
      <w:r w:rsidRPr="00C843DD">
        <w:rPr>
          <w:rFonts w:cs="Arial"/>
          <w:i/>
          <w:color w:val="000000"/>
          <w:spacing w:val="5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interval</w:t>
      </w:r>
      <w:r w:rsidRPr="00C843DD">
        <w:rPr>
          <w:rFonts w:cs="Arial"/>
          <w:i/>
          <w:color w:val="000000"/>
          <w:spacing w:val="53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de</w:t>
      </w:r>
      <w:r w:rsidRPr="00C843DD">
        <w:rPr>
          <w:rFonts w:cs="Arial"/>
          <w:i/>
          <w:color w:val="000000"/>
          <w:spacing w:val="5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minimum</w:t>
      </w:r>
      <w:r w:rsidRPr="00C843DD">
        <w:rPr>
          <w:rFonts w:cs="Arial"/>
          <w:i/>
          <w:color w:val="000000"/>
          <w:spacing w:val="53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3</w:t>
      </w:r>
      <w:r w:rsidRPr="00C843DD">
        <w:rPr>
          <w:rFonts w:cs="Arial"/>
          <w:i/>
          <w:color w:val="000000"/>
          <w:spacing w:val="5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luni,</w:t>
      </w:r>
      <w:r w:rsidRPr="00C843DD">
        <w:rPr>
          <w:rFonts w:cs="Arial"/>
          <w:i/>
          <w:color w:val="000000"/>
          <w:spacing w:val="5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cel</w:t>
      </w:r>
      <w:r w:rsidRPr="00C843DD">
        <w:rPr>
          <w:rFonts w:cs="Arial"/>
          <w:i/>
          <w:color w:val="000000"/>
          <w:spacing w:val="53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spacing w:val="-1"/>
          <w:kern w:val="2"/>
          <w:lang w:val="it-IT" w:eastAsia="en-US"/>
        </w:rPr>
        <w:t>mult</w:t>
      </w:r>
      <w:r w:rsidRPr="00C843DD">
        <w:rPr>
          <w:rFonts w:cs="Arial"/>
          <w:i/>
          <w:color w:val="000000"/>
          <w:spacing w:val="53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până</w:t>
      </w:r>
      <w:r w:rsidRPr="00C843DD">
        <w:rPr>
          <w:rFonts w:cs="Arial"/>
          <w:i/>
          <w:color w:val="000000"/>
          <w:spacing w:val="5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spacing w:val="1"/>
          <w:kern w:val="2"/>
          <w:lang w:val="it-IT" w:eastAsia="en-US"/>
        </w:rPr>
        <w:t>la</w:t>
      </w:r>
      <w:r w:rsidRPr="00C843DD">
        <w:rPr>
          <w:rFonts w:cs="Arial"/>
          <w:i/>
          <w:color w:val="000000"/>
          <w:spacing w:val="5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nivelul rezultat</w:t>
      </w:r>
      <w:r w:rsidRPr="00C843DD">
        <w:rPr>
          <w:rFonts w:cs="Arial"/>
          <w:i/>
          <w:color w:val="000000"/>
          <w:spacing w:val="2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din</w:t>
      </w:r>
      <w:r w:rsidRPr="00C843DD">
        <w:rPr>
          <w:rFonts w:cs="Arial"/>
          <w:i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aplicarea coeficientului de</w:t>
      </w:r>
      <w:r w:rsidRPr="00C843DD">
        <w:rPr>
          <w:rFonts w:cs="Arial"/>
          <w:i/>
          <w:color w:val="000000"/>
          <w:spacing w:val="-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indexare cu</w:t>
      </w:r>
      <w:r w:rsidRPr="00C843DD">
        <w:rPr>
          <w:rFonts w:cs="Arial"/>
          <w:i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evoluția indicelui prețului de</w:t>
      </w:r>
      <w:r w:rsidRPr="00C843DD">
        <w:rPr>
          <w:rFonts w:cs="Arial"/>
          <w:i/>
          <w:color w:val="000000"/>
          <w:spacing w:val="-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consum total,</w:t>
      </w:r>
      <w:r w:rsidRPr="00C843DD">
        <w:rPr>
          <w:rFonts w:cs="Arial"/>
          <w:i/>
          <w:color w:val="000000"/>
          <w:spacing w:val="102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calculat</w:t>
      </w:r>
      <w:r w:rsidRPr="00C843DD">
        <w:rPr>
          <w:rFonts w:cs="Arial"/>
          <w:i/>
          <w:color w:val="000000"/>
          <w:spacing w:val="10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pentru</w:t>
      </w:r>
      <w:r w:rsidRPr="00C843DD">
        <w:rPr>
          <w:rFonts w:cs="Arial"/>
          <w:i/>
          <w:color w:val="000000"/>
          <w:spacing w:val="98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perioada</w:t>
      </w:r>
      <w:r w:rsidRPr="00C843DD">
        <w:rPr>
          <w:rFonts w:cs="Arial"/>
          <w:i/>
          <w:color w:val="000000"/>
          <w:spacing w:val="10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cuprinsă</w:t>
      </w:r>
      <w:r w:rsidRPr="00C843DD">
        <w:rPr>
          <w:rFonts w:cs="Arial"/>
          <w:i/>
          <w:color w:val="000000"/>
          <w:spacing w:val="10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spacing w:val="1"/>
          <w:kern w:val="2"/>
          <w:lang w:val="it-IT" w:eastAsia="en-US"/>
        </w:rPr>
        <w:t>între</w:t>
      </w:r>
      <w:r w:rsidRPr="00C843DD">
        <w:rPr>
          <w:rFonts w:cs="Arial"/>
          <w:i/>
          <w:color w:val="000000"/>
          <w:spacing w:val="10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luna</w:t>
      </w:r>
      <w:r w:rsidRPr="00C843DD">
        <w:rPr>
          <w:rFonts w:cs="Arial"/>
          <w:i/>
          <w:color w:val="000000"/>
          <w:spacing w:val="98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de</w:t>
      </w:r>
      <w:r w:rsidRPr="00C843DD">
        <w:rPr>
          <w:rFonts w:cs="Arial"/>
          <w:i/>
          <w:color w:val="000000"/>
          <w:spacing w:val="10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referință</w:t>
      </w:r>
      <w:r w:rsidRPr="00C843DD">
        <w:rPr>
          <w:rFonts w:cs="Arial"/>
          <w:i/>
          <w:color w:val="000000"/>
          <w:spacing w:val="10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corespunzătoare precedentei</w:t>
      </w:r>
      <w:r w:rsidRPr="00C843DD">
        <w:rPr>
          <w:rFonts w:cs="Arial"/>
          <w:i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aprobări</w:t>
      </w:r>
      <w:r w:rsidRPr="00C843DD">
        <w:rPr>
          <w:rFonts w:cs="Arial"/>
          <w:i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și</w:t>
      </w:r>
      <w:r w:rsidRPr="00C843DD">
        <w:rPr>
          <w:rFonts w:cs="Arial"/>
          <w:i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luna</w:t>
      </w:r>
      <w:r w:rsidRPr="00C843DD">
        <w:rPr>
          <w:rFonts w:cs="Arial"/>
          <w:i/>
          <w:color w:val="000000"/>
          <w:spacing w:val="29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celui</w:t>
      </w:r>
      <w:r w:rsidRPr="00C843DD">
        <w:rPr>
          <w:rFonts w:cs="Arial"/>
          <w:i/>
          <w:color w:val="000000"/>
          <w:spacing w:val="29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mai</w:t>
      </w:r>
      <w:r w:rsidRPr="00C843DD">
        <w:rPr>
          <w:rFonts w:cs="Arial"/>
          <w:i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recent</w:t>
      </w:r>
      <w:r w:rsidRPr="00C843DD">
        <w:rPr>
          <w:rFonts w:cs="Arial"/>
          <w:i/>
          <w:color w:val="000000"/>
          <w:spacing w:val="28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indice</w:t>
      </w:r>
      <w:r w:rsidRPr="00C843DD">
        <w:rPr>
          <w:rFonts w:cs="Arial"/>
          <w:i/>
          <w:color w:val="000000"/>
          <w:spacing w:val="3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publicat</w:t>
      </w:r>
      <w:r w:rsidRPr="00C843DD">
        <w:rPr>
          <w:rFonts w:cs="Arial"/>
          <w:i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de</w:t>
      </w:r>
      <w:r w:rsidRPr="00C843DD">
        <w:rPr>
          <w:rFonts w:cs="Arial"/>
          <w:i/>
          <w:color w:val="000000"/>
          <w:spacing w:val="28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Institutul</w:t>
      </w:r>
      <w:r w:rsidRPr="00C843DD">
        <w:rPr>
          <w:rFonts w:cs="Arial"/>
          <w:i/>
          <w:color w:val="000000"/>
          <w:spacing w:val="3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Național</w:t>
      </w:r>
      <w:r w:rsidRPr="00C843DD">
        <w:rPr>
          <w:rFonts w:cs="Arial"/>
          <w:i/>
          <w:color w:val="000000"/>
          <w:spacing w:val="3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de Statistică</w:t>
      </w:r>
      <w:r w:rsidRPr="00C843DD">
        <w:rPr>
          <w:rFonts w:cs="Arial"/>
          <w:i/>
          <w:color w:val="000000"/>
          <w:spacing w:val="6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spacing w:val="1"/>
          <w:kern w:val="2"/>
          <w:lang w:val="it-IT" w:eastAsia="en-US"/>
        </w:rPr>
        <w:t>la</w:t>
      </w:r>
      <w:r w:rsidRPr="00C843DD">
        <w:rPr>
          <w:rFonts w:cs="Arial"/>
          <w:i/>
          <w:color w:val="000000"/>
          <w:spacing w:val="59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data</w:t>
      </w:r>
      <w:r w:rsidRPr="00C843DD">
        <w:rPr>
          <w:rFonts w:cs="Arial"/>
          <w:i/>
          <w:color w:val="000000"/>
          <w:spacing w:val="6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solicitării,</w:t>
      </w:r>
      <w:r w:rsidRPr="00C843DD">
        <w:rPr>
          <w:rFonts w:cs="Arial"/>
          <w:i/>
          <w:color w:val="000000"/>
          <w:spacing w:val="64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fără</w:t>
      </w:r>
      <w:r w:rsidRPr="00C843DD">
        <w:rPr>
          <w:rFonts w:cs="Arial"/>
          <w:i/>
          <w:color w:val="000000"/>
          <w:spacing w:val="63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a</w:t>
      </w:r>
      <w:r w:rsidRPr="00C843DD">
        <w:rPr>
          <w:rFonts w:cs="Arial"/>
          <w:i/>
          <w:color w:val="000000"/>
          <w:spacing w:val="60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se</w:t>
      </w:r>
      <w:r w:rsidRPr="00C843DD">
        <w:rPr>
          <w:rFonts w:cs="Arial"/>
          <w:i/>
          <w:color w:val="000000"/>
          <w:spacing w:val="59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modifica</w:t>
      </w:r>
      <w:r w:rsidRPr="00C843DD">
        <w:rPr>
          <w:rFonts w:cs="Arial"/>
          <w:i/>
          <w:color w:val="000000"/>
          <w:spacing w:val="63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cantitatea,</w:t>
      </w:r>
      <w:r w:rsidRPr="00C843DD">
        <w:rPr>
          <w:rFonts w:cs="Arial"/>
          <w:i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volumul</w:t>
      </w:r>
      <w:r w:rsidRPr="00C843DD">
        <w:rPr>
          <w:rFonts w:cs="Arial"/>
          <w:i/>
          <w:color w:val="000000"/>
          <w:spacing w:val="62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sau,</w:t>
      </w:r>
      <w:r w:rsidRPr="00C843DD">
        <w:rPr>
          <w:rFonts w:cs="Arial"/>
          <w:i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după</w:t>
      </w:r>
      <w:r w:rsidRPr="00C843DD">
        <w:rPr>
          <w:rFonts w:cs="Arial"/>
          <w:i/>
          <w:color w:val="000000"/>
          <w:spacing w:val="62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spacing w:val="-1"/>
          <w:kern w:val="2"/>
          <w:lang w:val="it-IT" w:eastAsia="en-US"/>
        </w:rPr>
        <w:t>caz,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suprafața</w:t>
      </w:r>
      <w:r w:rsidRPr="00C843DD">
        <w:rPr>
          <w:rFonts w:cs="Arial"/>
          <w:i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programată avută în vedere </w:t>
      </w:r>
      <w:r w:rsidRPr="00C843DD">
        <w:rPr>
          <w:rFonts w:cs="Arial"/>
          <w:i/>
          <w:color w:val="000000"/>
          <w:spacing w:val="1"/>
          <w:kern w:val="2"/>
          <w:lang w:val="it-IT" w:eastAsia="en-US"/>
        </w:rPr>
        <w:t>la</w:t>
      </w:r>
      <w:r w:rsidRPr="00C843DD">
        <w:rPr>
          <w:rFonts w:cs="Arial"/>
          <w:i/>
          <w:color w:val="000000"/>
          <w:spacing w:val="-3"/>
          <w:kern w:val="2"/>
          <w:lang w:val="it-IT" w:eastAsia="en-US"/>
        </w:rPr>
        <w:t xml:space="preserve"> </w:t>
      </w:r>
      <w:r w:rsidRPr="00C843DD">
        <w:rPr>
          <w:rFonts w:cs="Arial"/>
          <w:i/>
          <w:color w:val="000000"/>
          <w:kern w:val="2"/>
          <w:lang w:val="it-IT" w:eastAsia="en-US"/>
        </w:rPr>
        <w:t>fundamentarea anterioară.</w:t>
      </w:r>
    </w:p>
    <w:p w14:paraId="48619F79" w14:textId="77777777" w:rsidR="00C843DD" w:rsidRPr="00C843DD" w:rsidRDefault="00C843DD" w:rsidP="00C843DD">
      <w:pPr>
        <w:widowControl w:val="0"/>
        <w:autoSpaceDE w:val="0"/>
        <w:autoSpaceDN w:val="0"/>
        <w:jc w:val="both"/>
        <w:rPr>
          <w:rFonts w:cs="Arial"/>
          <w:iCs/>
          <w:color w:val="000000"/>
          <w:kern w:val="2"/>
          <w:lang w:val="it-IT" w:eastAsia="en-US"/>
        </w:rPr>
      </w:pPr>
      <w:r w:rsidRPr="00C843DD">
        <w:rPr>
          <w:rFonts w:cs="Arial"/>
          <w:i/>
          <w:color w:val="000000"/>
          <w:kern w:val="2"/>
          <w:lang w:val="it-IT" w:eastAsia="en-US"/>
        </w:rPr>
        <w:t>….</w:t>
      </w:r>
    </w:p>
    <w:p w14:paraId="642FD0EE" w14:textId="77777777" w:rsidR="00C843DD" w:rsidRPr="00C843DD" w:rsidRDefault="00C843DD" w:rsidP="00C843DD">
      <w:pPr>
        <w:widowControl w:val="0"/>
        <w:autoSpaceDE w:val="0"/>
        <w:autoSpaceDN w:val="0"/>
        <w:ind w:firstLine="706"/>
        <w:jc w:val="both"/>
        <w:rPr>
          <w:rFonts w:cs="Arial"/>
          <w:i/>
          <w:color w:val="000000"/>
          <w:kern w:val="2"/>
          <w:lang w:val="it-IT" w:eastAsia="en-US"/>
        </w:rPr>
      </w:pPr>
      <w:r w:rsidRPr="00C843DD">
        <w:rPr>
          <w:rFonts w:cs="Arial"/>
          <w:i/>
          <w:color w:val="000000"/>
          <w:kern w:val="2"/>
          <w:lang w:val="it-IT" w:eastAsia="en-US"/>
        </w:rPr>
        <w:t xml:space="preserve">(3) Ajustarea </w:t>
      </w:r>
      <w:r w:rsidRPr="00C843DD">
        <w:rPr>
          <w:rFonts w:cs="Arial"/>
          <w:i/>
          <w:color w:val="333333"/>
          <w:kern w:val="2"/>
          <w:shd w:val="clear" w:color="auto" w:fill="FFFFFF"/>
          <w:lang w:val="it-IT" w:eastAsia="en-US"/>
        </w:rPr>
        <w:t>tarifului se face prin aplicarea coeficientului de indexare cu evoluţia indicelui preţului de consum total (IPC total) la total cheltuieli de exploatare, fără a fi necesară fundamentarea elementelor de cheltuieli.”</w:t>
      </w:r>
    </w:p>
    <w:p w14:paraId="196F15F3" w14:textId="77777777" w:rsidR="00C843DD" w:rsidRPr="00C843DD" w:rsidRDefault="00C843DD" w:rsidP="00C843DD">
      <w:pPr>
        <w:widowControl w:val="0"/>
        <w:autoSpaceDE w:val="0"/>
        <w:autoSpaceDN w:val="0"/>
        <w:ind w:firstLine="706"/>
        <w:jc w:val="both"/>
        <w:rPr>
          <w:rFonts w:cs="Arial"/>
          <w:color w:val="000000"/>
          <w:kern w:val="2"/>
          <w:lang w:val="it-IT" w:eastAsia="en-US"/>
        </w:rPr>
      </w:pPr>
      <w:r w:rsidRPr="00C843DD">
        <w:rPr>
          <w:rFonts w:cs="Arial"/>
          <w:color w:val="333333"/>
          <w:kern w:val="2"/>
          <w:lang w:val="it-IT" w:eastAsia="en-US"/>
        </w:rPr>
        <w:t>Astfel,</w:t>
      </w:r>
      <w:r w:rsidRPr="00C843DD">
        <w:rPr>
          <w:rFonts w:cs="Arial"/>
          <w:color w:val="333333"/>
          <w:spacing w:val="59"/>
          <w:kern w:val="2"/>
          <w:lang w:val="it-IT" w:eastAsia="en-US"/>
        </w:rPr>
        <w:t xml:space="preserve"> </w:t>
      </w:r>
      <w:r w:rsidRPr="00C843DD">
        <w:rPr>
          <w:rFonts w:cs="Arial"/>
          <w:color w:val="333333"/>
          <w:kern w:val="2"/>
          <w:lang w:val="it-IT" w:eastAsia="en-US"/>
        </w:rPr>
        <w:t>prin</w:t>
      </w:r>
      <w:r w:rsidRPr="00C843DD">
        <w:rPr>
          <w:rFonts w:cs="Arial"/>
          <w:color w:val="333333"/>
          <w:spacing w:val="58"/>
          <w:kern w:val="2"/>
          <w:lang w:val="it-IT" w:eastAsia="en-US"/>
        </w:rPr>
        <w:t xml:space="preserve"> </w:t>
      </w:r>
      <w:r w:rsidRPr="00C843DD">
        <w:rPr>
          <w:rFonts w:cs="Arial"/>
          <w:color w:val="333333"/>
          <w:kern w:val="2"/>
          <w:lang w:val="it-IT" w:eastAsia="en-US"/>
        </w:rPr>
        <w:t>adresa</w:t>
      </w:r>
      <w:r w:rsidRPr="00C843DD">
        <w:rPr>
          <w:rFonts w:cs="Arial"/>
          <w:color w:val="333333"/>
          <w:spacing w:val="60"/>
          <w:kern w:val="2"/>
          <w:lang w:val="it-IT" w:eastAsia="en-US"/>
        </w:rPr>
        <w:t xml:space="preserve"> </w:t>
      </w:r>
      <w:r w:rsidRPr="00C843DD">
        <w:rPr>
          <w:rFonts w:cs="Arial"/>
          <w:color w:val="333333"/>
          <w:spacing w:val="-1"/>
          <w:kern w:val="2"/>
          <w:lang w:val="it-IT" w:eastAsia="en-US"/>
        </w:rPr>
        <w:t>nr.</w:t>
      </w:r>
      <w:r w:rsidRPr="00C843DD">
        <w:rPr>
          <w:rFonts w:cs="Arial"/>
          <w:color w:val="333333"/>
          <w:spacing w:val="6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598/21.03.2024,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operatorul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eastAsia="en-US"/>
        </w:rPr>
        <w:t>BISSDOG SRL</w:t>
      </w:r>
      <w:r w:rsidRPr="00C843DD">
        <w:rPr>
          <w:rFonts w:cs="Arial"/>
          <w:color w:val="000000"/>
          <w:kern w:val="2"/>
          <w:lang w:val="it-IT" w:eastAsia="en-US"/>
        </w:rPr>
        <w:t xml:space="preserve"> a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solicitat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ADI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Ecolect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Mureş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acordul</w:t>
      </w:r>
      <w:r w:rsidRPr="00C843DD">
        <w:rPr>
          <w:rFonts w:cs="Arial"/>
          <w:color w:val="000000"/>
          <w:spacing w:val="3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cu</w:t>
      </w:r>
      <w:r w:rsidRPr="00C843DD">
        <w:rPr>
          <w:rFonts w:cs="Arial"/>
          <w:color w:val="000000"/>
          <w:spacing w:val="3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privire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la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ajustarea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tarifelor</w:t>
      </w:r>
      <w:r w:rsidRPr="00C843DD">
        <w:rPr>
          <w:rFonts w:cs="Arial"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din</w:t>
      </w:r>
      <w:r w:rsidRPr="00C843DD">
        <w:rPr>
          <w:rFonts w:cs="Arial"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cadrul</w:t>
      </w:r>
      <w:r w:rsidRPr="00C843DD">
        <w:rPr>
          <w:rFonts w:cs="Arial"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Contractului</w:t>
      </w:r>
      <w:r w:rsidRPr="00C843DD">
        <w:rPr>
          <w:rFonts w:cs="Arial"/>
          <w:color w:val="000000"/>
          <w:spacing w:val="6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nr.</w:t>
      </w:r>
      <w:r w:rsidRPr="00C843DD">
        <w:rPr>
          <w:rFonts w:cs="Arial"/>
          <w:color w:val="000000"/>
          <w:spacing w:val="6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3174/14.10.2022,</w:t>
      </w:r>
      <w:r w:rsidRPr="00C843DD">
        <w:rPr>
          <w:rFonts w:cs="Arial"/>
          <w:color w:val="000000"/>
          <w:spacing w:val="6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în</w:t>
      </w:r>
      <w:r w:rsidRPr="00C843DD">
        <w:rPr>
          <w:rFonts w:cs="Arial"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conformitate</w:t>
      </w:r>
      <w:r w:rsidRPr="00C843DD">
        <w:rPr>
          <w:rFonts w:cs="Arial"/>
          <w:color w:val="000000"/>
          <w:spacing w:val="6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cu</w:t>
      </w:r>
      <w:r w:rsidRPr="00C843DD">
        <w:rPr>
          <w:rFonts w:cs="Arial"/>
          <w:color w:val="000000"/>
          <w:spacing w:val="5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prevederile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Ordinului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președintelui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ANRSC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nr.640/2022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privind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aprobarea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Normelor</w:t>
      </w:r>
      <w:r w:rsidRPr="00C843DD">
        <w:rPr>
          <w:rFonts w:cs="Arial"/>
          <w:color w:val="000000"/>
          <w:spacing w:val="1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metodologice</w:t>
      </w:r>
      <w:r w:rsidRPr="00C843DD">
        <w:rPr>
          <w:rFonts w:cs="Arial"/>
          <w:color w:val="000000"/>
          <w:spacing w:val="1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stabilire,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ajustare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sau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modificare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tarifelor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pentru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activităţile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salubrizare,</w:t>
      </w:r>
      <w:r w:rsidRPr="00C843DD">
        <w:rPr>
          <w:rFonts w:cs="Arial"/>
          <w:color w:val="000000"/>
          <w:spacing w:val="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precum</w:t>
      </w:r>
      <w:r w:rsidRPr="00C843DD">
        <w:rPr>
          <w:rFonts w:cs="Arial"/>
          <w:color w:val="000000"/>
          <w:spacing w:val="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şi de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calculare</w:t>
      </w:r>
      <w:r w:rsidRPr="00C843DD">
        <w:rPr>
          <w:rFonts w:cs="Arial"/>
          <w:color w:val="000000"/>
          <w:spacing w:val="3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tarifelor/taxelor</w:t>
      </w:r>
      <w:r w:rsidRPr="00C843DD">
        <w:rPr>
          <w:rFonts w:cs="Arial"/>
          <w:color w:val="000000"/>
          <w:spacing w:val="3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distincte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>pentru</w:t>
      </w:r>
      <w:r w:rsidRPr="00C843DD">
        <w:rPr>
          <w:rFonts w:cs="Arial"/>
          <w:color w:val="000000"/>
          <w:spacing w:val="3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gestionarea</w:t>
      </w:r>
      <w:r w:rsidRPr="00C843DD">
        <w:rPr>
          <w:rFonts w:cs="Arial"/>
          <w:color w:val="000000"/>
          <w:spacing w:val="34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deşeurilor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şi</w:t>
      </w:r>
      <w:r w:rsidRPr="00C843DD">
        <w:rPr>
          <w:rFonts w:cs="Arial"/>
          <w:color w:val="000000"/>
          <w:spacing w:val="3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3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taxelor</w:t>
      </w:r>
      <w:r w:rsidRPr="00C843DD">
        <w:rPr>
          <w:rFonts w:cs="Arial"/>
          <w:color w:val="000000"/>
          <w:spacing w:val="3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i/>
          <w:color w:val="00000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salubrizare.</w:t>
      </w:r>
    </w:p>
    <w:p w14:paraId="55A9DCCC" w14:textId="77777777" w:rsidR="00C843DD" w:rsidRPr="00C843DD" w:rsidRDefault="00C843DD" w:rsidP="00C843DD">
      <w:pPr>
        <w:widowControl w:val="0"/>
        <w:autoSpaceDE w:val="0"/>
        <w:autoSpaceDN w:val="0"/>
        <w:ind w:firstLine="706"/>
        <w:jc w:val="both"/>
        <w:rPr>
          <w:rFonts w:cs="Arial"/>
          <w:color w:val="000000"/>
          <w:kern w:val="2"/>
          <w:lang w:val="it-IT" w:eastAsia="en-US"/>
        </w:rPr>
      </w:pPr>
      <w:r w:rsidRPr="00C843DD">
        <w:rPr>
          <w:rFonts w:cs="Arial"/>
          <w:color w:val="000000"/>
          <w:spacing w:val="1"/>
          <w:kern w:val="2"/>
          <w:lang w:val="it-IT" w:eastAsia="en-US"/>
        </w:rPr>
        <w:t>În</w:t>
      </w:r>
      <w:r w:rsidRPr="00C843DD">
        <w:rPr>
          <w:rFonts w:cs="Arial"/>
          <w:color w:val="000000"/>
          <w:spacing w:val="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cadrul</w:t>
      </w:r>
      <w:r w:rsidRPr="00C843DD">
        <w:rPr>
          <w:rFonts w:cs="Arial"/>
          <w:color w:val="000000"/>
          <w:spacing w:val="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adresei nr. 598/21.03.2024,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BISSDOG SRL a</w:t>
      </w:r>
      <w:r w:rsidRPr="00C843DD">
        <w:rPr>
          <w:rFonts w:cs="Arial"/>
          <w:color w:val="000000"/>
          <w:spacing w:val="1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solicitat</w:t>
      </w:r>
      <w:r w:rsidRPr="00C843DD">
        <w:rPr>
          <w:rFonts w:cs="Arial"/>
          <w:color w:val="000000"/>
          <w:spacing w:val="1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ajustarea</w:t>
      </w:r>
      <w:r w:rsidRPr="00C843DD">
        <w:rPr>
          <w:rFonts w:cs="Arial"/>
          <w:color w:val="000000"/>
          <w:spacing w:val="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 xml:space="preserve">tarifelor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cu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indicele</w:t>
      </w:r>
      <w:r w:rsidRPr="00C843DD">
        <w:rPr>
          <w:rFonts w:cs="Arial"/>
          <w:color w:val="000000"/>
          <w:spacing w:val="3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preturilor</w:t>
      </w:r>
      <w:r w:rsidRPr="00C843DD">
        <w:rPr>
          <w:rFonts w:cs="Arial"/>
          <w:color w:val="000000"/>
          <w:spacing w:val="4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-3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4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consum</w:t>
      </w:r>
      <w:r w:rsidRPr="00C843DD">
        <w:rPr>
          <w:rFonts w:cs="Arial"/>
          <w:color w:val="000000"/>
          <w:spacing w:val="4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-</w:t>
      </w:r>
      <w:r w:rsidRPr="00C843DD">
        <w:rPr>
          <w:rFonts w:cs="Arial"/>
          <w:color w:val="000000"/>
          <w:spacing w:val="4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IPC</w:t>
      </w:r>
      <w:r w:rsidRPr="00C843DD">
        <w:rPr>
          <w:rFonts w:cs="Arial"/>
          <w:color w:val="000000"/>
          <w:kern w:val="2"/>
          <w:vertAlign w:val="subscript"/>
          <w:lang w:val="it-IT" w:eastAsia="en-US"/>
        </w:rPr>
        <w:t>total</w:t>
      </w:r>
      <w:r w:rsidRPr="00C843DD">
        <w:rPr>
          <w:rFonts w:cs="Arial"/>
          <w:color w:val="000000"/>
          <w:spacing w:val="43"/>
          <w:kern w:val="2"/>
          <w:vertAlign w:val="subscript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publicat</w:t>
      </w:r>
      <w:r w:rsidRPr="00C843DD">
        <w:rPr>
          <w:rFonts w:cs="Arial"/>
          <w:color w:val="000000"/>
          <w:spacing w:val="4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Institutul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Național</w:t>
      </w:r>
      <w:r w:rsidRPr="00C843DD">
        <w:rPr>
          <w:rFonts w:cs="Arial"/>
          <w:color w:val="000000"/>
          <w:spacing w:val="3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 xml:space="preserve">Statistică, </w:t>
      </w:r>
      <w:r w:rsidRPr="00C843DD">
        <w:rPr>
          <w:rFonts w:cs="Arial"/>
          <w:color w:val="000000"/>
          <w:kern w:val="2"/>
          <w:lang w:val="it-IT" w:eastAsia="en-US"/>
        </w:rPr>
        <w:lastRenderedPageBreak/>
        <w:t>aferent</w:t>
      </w:r>
      <w:r w:rsidRPr="00C843DD">
        <w:rPr>
          <w:rFonts w:cs="Arial"/>
          <w:color w:val="000000"/>
          <w:spacing w:val="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perioadei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octombrie</w:t>
      </w:r>
      <w:r w:rsidRPr="00C843DD">
        <w:rPr>
          <w:rFonts w:cs="Arial"/>
          <w:color w:val="000000"/>
          <w:spacing w:val="1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2022</w:t>
      </w:r>
      <w:r w:rsidRPr="00C843DD">
        <w:rPr>
          <w:rFonts w:cs="Arial"/>
          <w:color w:val="000000"/>
          <w:spacing w:val="1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–</w:t>
      </w:r>
      <w:r w:rsidRPr="00C843DD">
        <w:rPr>
          <w:rFonts w:cs="Arial"/>
          <w:color w:val="000000"/>
          <w:spacing w:val="14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februarie</w:t>
      </w:r>
      <w:r w:rsidRPr="00C843DD">
        <w:rPr>
          <w:rFonts w:cs="Arial"/>
          <w:color w:val="000000"/>
          <w:spacing w:val="1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2024,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respectiv 110,42%.</w:t>
      </w:r>
    </w:p>
    <w:p w14:paraId="70886FEC" w14:textId="77777777" w:rsidR="00C843DD" w:rsidRPr="00C843DD" w:rsidRDefault="00C843DD" w:rsidP="00C843DD">
      <w:pPr>
        <w:widowControl w:val="0"/>
        <w:autoSpaceDE w:val="0"/>
        <w:autoSpaceDN w:val="0"/>
        <w:ind w:firstLine="706"/>
        <w:jc w:val="both"/>
        <w:rPr>
          <w:rFonts w:cs="Arial"/>
          <w:color w:val="000000"/>
          <w:kern w:val="2"/>
          <w:lang w:val="it-IT" w:eastAsia="en-US"/>
        </w:rPr>
      </w:pPr>
      <w:r w:rsidRPr="00C843DD">
        <w:rPr>
          <w:rFonts w:cs="Arial"/>
          <w:color w:val="000000"/>
          <w:kern w:val="2"/>
          <w:lang w:val="it-IT" w:eastAsia="en-US"/>
        </w:rPr>
        <w:t>Prin</w:t>
      </w:r>
      <w:r w:rsidRPr="00C843DD">
        <w:rPr>
          <w:rFonts w:cs="Arial"/>
          <w:color w:val="000000"/>
          <w:spacing w:val="8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aplicarea</w:t>
      </w:r>
      <w:r w:rsidRPr="00C843DD">
        <w:rPr>
          <w:rFonts w:cs="Arial"/>
          <w:color w:val="000000"/>
          <w:spacing w:val="7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coeficientului</w:t>
      </w:r>
      <w:r w:rsidRPr="00C843DD">
        <w:rPr>
          <w:rFonts w:cs="Arial"/>
          <w:color w:val="000000"/>
          <w:spacing w:val="7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7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ajustare,</w:t>
      </w:r>
      <w:r w:rsidRPr="00C843DD">
        <w:rPr>
          <w:rFonts w:cs="Arial"/>
          <w:color w:val="000000"/>
          <w:spacing w:val="7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tarifele</w:t>
      </w:r>
      <w:r w:rsidRPr="00C843DD">
        <w:rPr>
          <w:rFonts w:cs="Arial"/>
          <w:color w:val="000000"/>
          <w:spacing w:val="8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aferente</w:t>
      </w:r>
      <w:r w:rsidRPr="00C843DD">
        <w:rPr>
          <w:rFonts w:cs="Arial"/>
          <w:color w:val="000000"/>
          <w:spacing w:val="8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activităților</w:t>
      </w:r>
      <w:r w:rsidRPr="00C843DD">
        <w:rPr>
          <w:rFonts w:cs="Arial"/>
          <w:color w:val="000000"/>
          <w:spacing w:val="8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operatorului serviciului delegat</w:t>
      </w:r>
      <w:r w:rsidRPr="00C843DD">
        <w:rPr>
          <w:rFonts w:cs="Arial"/>
          <w:color w:val="000000"/>
          <w:spacing w:val="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se</w:t>
      </w:r>
      <w:r w:rsidRPr="00C843DD">
        <w:rPr>
          <w:rFonts w:cs="Arial"/>
          <w:color w:val="000000"/>
          <w:spacing w:val="-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modifică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 xml:space="preserve">după </w:t>
      </w:r>
      <w:r w:rsidRPr="00C843DD">
        <w:rPr>
          <w:rFonts w:cs="Arial"/>
          <w:color w:val="000000"/>
          <w:spacing w:val="1"/>
          <w:kern w:val="2"/>
          <w:lang w:val="it-IT" w:eastAsia="en-US"/>
        </w:rPr>
        <w:t>cum</w:t>
      </w:r>
      <w:r w:rsidRPr="00C843DD">
        <w:rPr>
          <w:rFonts w:cs="Arial"/>
          <w:color w:val="000000"/>
          <w:spacing w:val="-1"/>
          <w:kern w:val="2"/>
          <w:lang w:val="it-IT" w:eastAsia="en-US"/>
        </w:rPr>
        <w:t xml:space="preserve"> urmează:</w:t>
      </w:r>
    </w:p>
    <w:p w14:paraId="3D3AAD91" w14:textId="77777777" w:rsidR="00C843DD" w:rsidRPr="00C843DD" w:rsidRDefault="00C843DD" w:rsidP="00C843DD">
      <w:pPr>
        <w:widowControl w:val="0"/>
        <w:numPr>
          <w:ilvl w:val="0"/>
          <w:numId w:val="3"/>
        </w:numPr>
        <w:autoSpaceDE w:val="0"/>
        <w:autoSpaceDN w:val="0"/>
        <w:contextualSpacing/>
        <w:jc w:val="both"/>
        <w:rPr>
          <w:rFonts w:cs="Arial"/>
          <w:color w:val="000000"/>
          <w:spacing w:val="-3"/>
          <w:kern w:val="2"/>
          <w:lang w:eastAsia="en-US"/>
        </w:rPr>
      </w:pPr>
      <w:r w:rsidRPr="00C843DD">
        <w:rPr>
          <w:rFonts w:cs="Arial"/>
          <w:color w:val="000000"/>
          <w:kern w:val="2"/>
          <w:lang w:eastAsia="en-US"/>
        </w:rPr>
        <w:t xml:space="preserve">de la 446,13 lei/tonă, fără TVA la 492,62 lei/tonă, fără TVA, </w:t>
      </w:r>
      <w:r w:rsidRPr="00C843DD">
        <w:rPr>
          <w:rFonts w:cs="Arial"/>
          <w:kern w:val="2"/>
          <w:lang w:eastAsia="en-US"/>
        </w:rPr>
        <w:t>pentru activitatea de colectare separată și transportul separat, al Deșeurilor Municipale, cu excepția deșeurilor de hârtie, metal, plastic și sticlă din deșeurile municipale,</w:t>
      </w:r>
    </w:p>
    <w:p w14:paraId="0F215ED5" w14:textId="77777777" w:rsidR="00C843DD" w:rsidRPr="00C843DD" w:rsidRDefault="00C843DD" w:rsidP="00C843DD">
      <w:pPr>
        <w:widowControl w:val="0"/>
        <w:numPr>
          <w:ilvl w:val="0"/>
          <w:numId w:val="3"/>
        </w:numPr>
        <w:autoSpaceDE w:val="0"/>
        <w:autoSpaceDN w:val="0"/>
        <w:contextualSpacing/>
        <w:jc w:val="both"/>
        <w:rPr>
          <w:rFonts w:cs="Arial"/>
          <w:color w:val="000000"/>
          <w:spacing w:val="-3"/>
          <w:kern w:val="2"/>
          <w:lang w:eastAsia="en-US"/>
        </w:rPr>
      </w:pP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1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la  465,53</w:t>
      </w:r>
      <w:r w:rsidRPr="00C843DD">
        <w:rPr>
          <w:rFonts w:cs="Arial"/>
          <w:color w:val="000000"/>
          <w:spacing w:val="17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lei/tonă,</w:t>
      </w:r>
      <w:r w:rsidRPr="00C843DD">
        <w:rPr>
          <w:rFonts w:cs="Arial"/>
          <w:color w:val="000000"/>
          <w:spacing w:val="17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fără</w:t>
      </w:r>
      <w:r w:rsidRPr="00C843DD">
        <w:rPr>
          <w:rFonts w:cs="Arial"/>
          <w:color w:val="000000"/>
          <w:spacing w:val="17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TVA</w:t>
      </w:r>
      <w:r w:rsidRPr="00C843DD">
        <w:rPr>
          <w:rFonts w:cs="Arial"/>
          <w:color w:val="000000"/>
          <w:spacing w:val="17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la 514,04</w:t>
      </w:r>
      <w:r w:rsidRPr="00C843DD">
        <w:rPr>
          <w:rFonts w:cs="Arial"/>
          <w:color w:val="000000"/>
          <w:spacing w:val="17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lei/tonă,</w:t>
      </w:r>
      <w:r w:rsidRPr="00C843DD">
        <w:rPr>
          <w:rFonts w:cs="Arial"/>
          <w:color w:val="000000"/>
          <w:spacing w:val="17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fără</w:t>
      </w:r>
      <w:r w:rsidRPr="00C843DD">
        <w:rPr>
          <w:rFonts w:cs="Arial"/>
          <w:color w:val="000000"/>
          <w:spacing w:val="17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 xml:space="preserve">TVA, </w:t>
      </w:r>
      <w:r w:rsidRPr="00C843DD">
        <w:rPr>
          <w:rFonts w:cs="Arial"/>
          <w:kern w:val="2"/>
          <w:lang w:val="it-IT" w:eastAsia="en-US"/>
        </w:rPr>
        <w:t xml:space="preserve">pentru activitatea de colectare separată și transportul separat al Deșeurilor Municipale de </w:t>
      </w:r>
      <w:r w:rsidRPr="00C843DD">
        <w:rPr>
          <w:rFonts w:cs="Arial"/>
          <w:kern w:val="2"/>
          <w:lang w:eastAsia="en-US"/>
        </w:rPr>
        <w:t>hârtie, metal, plastic și sticlă din deșeurile municipale,</w:t>
      </w:r>
    </w:p>
    <w:p w14:paraId="0E3FCBFA" w14:textId="77777777" w:rsidR="00C843DD" w:rsidRPr="00C843DD" w:rsidRDefault="00C843DD" w:rsidP="00C843DD">
      <w:pPr>
        <w:widowControl w:val="0"/>
        <w:numPr>
          <w:ilvl w:val="0"/>
          <w:numId w:val="3"/>
        </w:numPr>
        <w:autoSpaceDE w:val="0"/>
        <w:autoSpaceDN w:val="0"/>
        <w:contextualSpacing/>
        <w:jc w:val="both"/>
        <w:rPr>
          <w:rFonts w:cs="Arial"/>
          <w:color w:val="000000"/>
          <w:spacing w:val="-3"/>
          <w:kern w:val="2"/>
          <w:lang w:eastAsia="en-US"/>
        </w:rPr>
      </w:pPr>
      <w:r w:rsidRPr="00C843DD">
        <w:rPr>
          <w:rFonts w:cs="Arial"/>
          <w:color w:val="000000"/>
          <w:kern w:val="2"/>
          <w:lang w:eastAsia="en-US"/>
        </w:rPr>
        <w:t xml:space="preserve">de la 134,48 lei/tonă, fără TVA la 148,49 lei/tonă, fără TVA, </w:t>
      </w:r>
      <w:r w:rsidRPr="00C843DD">
        <w:rPr>
          <w:rFonts w:cs="Arial"/>
          <w:kern w:val="2"/>
          <w:lang w:eastAsia="en-US"/>
        </w:rPr>
        <w:t>pentru activitatea de operare a stației de transfer, separat al Deșeurilor Municipale, cu excepția deșeurilor de hârtie, metal, plastic și sticlă din deșeurile municipale,</w:t>
      </w:r>
    </w:p>
    <w:p w14:paraId="4080EAF2" w14:textId="77777777" w:rsidR="00C843DD" w:rsidRPr="00C843DD" w:rsidRDefault="00C843DD" w:rsidP="00C843DD">
      <w:pPr>
        <w:widowControl w:val="0"/>
        <w:numPr>
          <w:ilvl w:val="0"/>
          <w:numId w:val="3"/>
        </w:numPr>
        <w:autoSpaceDE w:val="0"/>
        <w:autoSpaceDN w:val="0"/>
        <w:contextualSpacing/>
        <w:jc w:val="both"/>
        <w:rPr>
          <w:rFonts w:cs="Arial"/>
          <w:color w:val="000000"/>
          <w:spacing w:val="-3"/>
          <w:kern w:val="2"/>
          <w:lang w:eastAsia="en-US"/>
        </w:rPr>
      </w:pPr>
      <w:r w:rsidRPr="00C843DD">
        <w:rPr>
          <w:rFonts w:cs="Arial"/>
          <w:color w:val="000000"/>
          <w:kern w:val="2"/>
          <w:lang w:eastAsia="en-US"/>
        </w:rPr>
        <w:t xml:space="preserve">de la 151,11  lei/tonă, fără TVA la 166,86 lei/tonă, fără TVA, </w:t>
      </w:r>
      <w:r w:rsidRPr="00C843DD">
        <w:rPr>
          <w:rFonts w:cs="Arial"/>
          <w:kern w:val="2"/>
          <w:lang w:eastAsia="en-US"/>
        </w:rPr>
        <w:t xml:space="preserve">pentru activitatea de operare a stației de transfer, pentru gestionarea deșeurilor  de hârtie, metal, plastic și deșeuri verzi și transport la facilități (de la stația de transfer </w:t>
      </w:r>
      <w:proofErr w:type="spellStart"/>
      <w:r w:rsidRPr="00C843DD">
        <w:rPr>
          <w:rFonts w:cs="Arial"/>
          <w:kern w:val="2"/>
          <w:lang w:eastAsia="en-US"/>
        </w:rPr>
        <w:t>Rîciu</w:t>
      </w:r>
      <w:proofErr w:type="spellEnd"/>
      <w:r w:rsidRPr="00C843DD">
        <w:rPr>
          <w:rFonts w:cs="Arial"/>
          <w:kern w:val="2"/>
          <w:lang w:eastAsia="en-US"/>
        </w:rPr>
        <w:t xml:space="preserve"> la SSCT Cristești)  al deșeurilor reciclabile de hârtie, metal, plastic și deșeuri </w:t>
      </w:r>
      <w:proofErr w:type="spellStart"/>
      <w:r w:rsidRPr="00C843DD">
        <w:rPr>
          <w:rFonts w:cs="Arial"/>
          <w:kern w:val="2"/>
          <w:lang w:eastAsia="en-US"/>
        </w:rPr>
        <w:t>verz</w:t>
      </w:r>
      <w:proofErr w:type="spellEnd"/>
    </w:p>
    <w:p w14:paraId="2CC21770" w14:textId="77777777" w:rsidR="00C843DD" w:rsidRPr="00C843DD" w:rsidRDefault="00C843DD" w:rsidP="00C843DD">
      <w:pPr>
        <w:widowControl w:val="0"/>
        <w:autoSpaceDE w:val="0"/>
        <w:autoSpaceDN w:val="0"/>
        <w:spacing w:line="276" w:lineRule="auto"/>
        <w:ind w:firstLine="706"/>
        <w:jc w:val="both"/>
        <w:rPr>
          <w:rFonts w:cs="Arial"/>
          <w:color w:val="000000"/>
          <w:kern w:val="2"/>
          <w:lang w:val="it-IT" w:eastAsia="en-US"/>
        </w:rPr>
      </w:pPr>
      <w:r w:rsidRPr="00C843DD">
        <w:rPr>
          <w:rFonts w:cs="Arial"/>
          <w:color w:val="000000"/>
          <w:kern w:val="2"/>
          <w:lang w:val="it-IT" w:eastAsia="en-US"/>
        </w:rPr>
        <w:t>Față</w:t>
      </w:r>
      <w:r w:rsidRPr="00C843DD">
        <w:rPr>
          <w:rFonts w:cs="Arial"/>
          <w:color w:val="000000"/>
          <w:spacing w:val="5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5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cele</w:t>
      </w:r>
      <w:r w:rsidRPr="00C843DD">
        <w:rPr>
          <w:rFonts w:cs="Arial"/>
          <w:color w:val="000000"/>
          <w:spacing w:val="5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prezentate,</w:t>
      </w:r>
      <w:r w:rsidRPr="00C843DD">
        <w:rPr>
          <w:rFonts w:cs="Arial"/>
          <w:color w:val="000000"/>
          <w:spacing w:val="5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sunt</w:t>
      </w:r>
      <w:r w:rsidRPr="00C843DD">
        <w:rPr>
          <w:rFonts w:cs="Arial"/>
          <w:color w:val="000000"/>
          <w:spacing w:val="5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întrunite</w:t>
      </w:r>
      <w:r w:rsidRPr="00C843DD">
        <w:rPr>
          <w:rFonts w:cs="Arial"/>
          <w:color w:val="000000"/>
          <w:spacing w:val="54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condiţiile</w:t>
      </w:r>
      <w:r w:rsidRPr="00C843DD">
        <w:rPr>
          <w:rFonts w:cs="Arial"/>
          <w:color w:val="000000"/>
          <w:spacing w:val="5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pentru</w:t>
      </w:r>
      <w:r w:rsidRPr="00C843DD">
        <w:rPr>
          <w:rFonts w:cs="Arial"/>
          <w:color w:val="000000"/>
          <w:spacing w:val="5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supunerea</w:t>
      </w:r>
      <w:r w:rsidRPr="00C843DD">
        <w:rPr>
          <w:rFonts w:cs="Arial"/>
          <w:color w:val="000000"/>
          <w:spacing w:val="53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spre</w:t>
      </w:r>
      <w:r w:rsidRPr="00C843DD">
        <w:rPr>
          <w:rFonts w:cs="Arial"/>
          <w:color w:val="000000"/>
          <w:spacing w:val="56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 xml:space="preserve"> dezbatere și avizare</w:t>
      </w:r>
      <w:r w:rsidRPr="00C843DD">
        <w:rPr>
          <w:rFonts w:cs="Arial"/>
          <w:color w:val="000000"/>
          <w:spacing w:val="6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</w:t>
      </w:r>
      <w:r w:rsidRPr="00C843DD">
        <w:rPr>
          <w:rFonts w:cs="Arial"/>
          <w:color w:val="000000"/>
          <w:spacing w:val="7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proiectului</w:t>
      </w:r>
      <w:r w:rsidRPr="00C843DD">
        <w:rPr>
          <w:rFonts w:cs="Arial"/>
          <w:color w:val="000000"/>
          <w:spacing w:val="7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6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spacing w:val="2"/>
          <w:kern w:val="2"/>
          <w:lang w:val="it-IT" w:eastAsia="en-US"/>
        </w:rPr>
        <w:t>h</w:t>
      </w:r>
      <w:r w:rsidRPr="00C843DD">
        <w:rPr>
          <w:rFonts w:cs="Arial"/>
          <w:color w:val="000000"/>
          <w:kern w:val="2"/>
          <w:lang w:val="it-IT" w:eastAsia="en-US"/>
        </w:rPr>
        <w:t>otărâre</w:t>
      </w:r>
      <w:r w:rsidRPr="00C843DD">
        <w:rPr>
          <w:rFonts w:cs="Arial"/>
          <w:color w:val="000000"/>
          <w:spacing w:val="6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privind aprobarea fiselor de fundamentare transpuse și</w:t>
      </w:r>
      <w:r w:rsidRPr="00C843DD">
        <w:rPr>
          <w:rFonts w:cs="Arial"/>
          <w:color w:val="000000"/>
          <w:spacing w:val="6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ajustarea</w:t>
      </w:r>
      <w:r w:rsidRPr="00C843DD">
        <w:rPr>
          <w:rFonts w:cs="Arial"/>
          <w:color w:val="000000"/>
          <w:spacing w:val="67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tarifelor</w:t>
      </w:r>
      <w:r w:rsidRPr="00C843DD">
        <w:rPr>
          <w:rFonts w:cs="Arial"/>
          <w:color w:val="000000"/>
          <w:spacing w:val="72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de</w:t>
      </w:r>
      <w:r w:rsidRPr="00C843DD">
        <w:rPr>
          <w:rFonts w:cs="Arial"/>
          <w:color w:val="000000"/>
          <w:spacing w:val="65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operare</w:t>
      </w:r>
      <w:r w:rsidRPr="00C843DD">
        <w:rPr>
          <w:rFonts w:cs="Arial"/>
          <w:color w:val="000000"/>
          <w:spacing w:val="70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aferente Contractului</w:t>
      </w:r>
      <w:r w:rsidRPr="00C843DD">
        <w:rPr>
          <w:rFonts w:cs="Arial"/>
          <w:color w:val="000000"/>
          <w:spacing w:val="38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nr. 3174 din</w:t>
      </w:r>
      <w:r w:rsidRPr="00C843DD">
        <w:rPr>
          <w:rFonts w:cs="Arial"/>
          <w:color w:val="000000"/>
          <w:spacing w:val="39"/>
          <w:kern w:val="2"/>
          <w:lang w:val="it-IT" w:eastAsia="en-US"/>
        </w:rPr>
        <w:t xml:space="preserve"> </w:t>
      </w:r>
      <w:r w:rsidRPr="00C843DD">
        <w:rPr>
          <w:rFonts w:cs="Arial"/>
          <w:color w:val="000000"/>
          <w:kern w:val="2"/>
          <w:lang w:val="it-IT" w:eastAsia="en-US"/>
        </w:rPr>
        <w:t>14.10.2022</w:t>
      </w:r>
      <w:r w:rsidRPr="00C843DD">
        <w:rPr>
          <w:rFonts w:eastAsia="Calibri" w:cs="Arial"/>
          <w:lang w:eastAsia="en-US"/>
        </w:rPr>
        <w:t xml:space="preserve"> de servicii </w:t>
      </w:r>
      <w:r w:rsidRPr="00C843DD">
        <w:rPr>
          <w:rFonts w:cs="Arial"/>
          <w:lang w:eastAsia="en-US"/>
        </w:rPr>
        <w:t>de delegare a</w:t>
      </w:r>
      <w:r w:rsidRPr="00C843DD">
        <w:rPr>
          <w:rFonts w:cs="Arial"/>
          <w:color w:val="000000"/>
        </w:rPr>
        <w:t xml:space="preserve"> </w:t>
      </w:r>
      <w:r w:rsidRPr="00C843DD">
        <w:rPr>
          <w:rFonts w:cs="Arial"/>
          <w:color w:val="000000"/>
          <w:lang w:val="es-ES_tradnl"/>
        </w:rPr>
        <w:t xml:space="preserve">gestiunii </w:t>
      </w:r>
      <w:r w:rsidRPr="00C843DD">
        <w:rPr>
          <w:rFonts w:eastAsia="Calibri" w:cs="Arial"/>
          <w:color w:val="000000"/>
          <w:lang w:val="es-ES_tradnl" w:eastAsia="en-US"/>
        </w:rPr>
        <w:t xml:space="preserve">activităţilor de colectare şi transport a deşeurilor municipale şi a altor fluxuri de deşeuri, și operarea stației de transfer Râciu, componente ale serviciului de salubrizare </w:t>
      </w:r>
      <w:r w:rsidRPr="00C843DD">
        <w:rPr>
          <w:rFonts w:eastAsia="Calibri" w:cs="Arial"/>
          <w:color w:val="000000"/>
          <w:lang w:val="it-IT" w:eastAsia="en-US"/>
        </w:rPr>
        <w:t>al Județului Mureș din cadrul Sistemului de Management Integrat al Deșeurilor Municipale Solide din Județul Mureș (SMIDS Mureș) – zona 7 Râciu</w:t>
      </w:r>
      <w:r w:rsidRPr="00C843DD">
        <w:rPr>
          <w:rFonts w:eastAsia="Calibri" w:cs="Arial"/>
          <w:lang w:eastAsia="en-US"/>
        </w:rPr>
        <w:t>.</w:t>
      </w:r>
    </w:p>
    <w:p w14:paraId="2D09EF24" w14:textId="77777777" w:rsidR="00C843DD" w:rsidRPr="00C843DD" w:rsidRDefault="00C843DD" w:rsidP="00C843DD">
      <w:pPr>
        <w:widowControl w:val="0"/>
        <w:autoSpaceDE w:val="0"/>
        <w:autoSpaceDN w:val="0"/>
        <w:spacing w:line="276" w:lineRule="auto"/>
        <w:jc w:val="both"/>
        <w:rPr>
          <w:rFonts w:cs="Arial"/>
          <w:i/>
          <w:color w:val="000000"/>
          <w:kern w:val="2"/>
          <w:lang w:val="it-IT" w:eastAsia="en-US"/>
        </w:rPr>
      </w:pPr>
    </w:p>
    <w:p w14:paraId="71280E8B" w14:textId="77777777" w:rsidR="00C843DD" w:rsidRPr="00C843DD" w:rsidRDefault="00C843DD" w:rsidP="00C843DD">
      <w:pPr>
        <w:widowControl w:val="0"/>
        <w:autoSpaceDE w:val="0"/>
        <w:autoSpaceDN w:val="0"/>
        <w:spacing w:before="37" w:line="276" w:lineRule="auto"/>
        <w:rPr>
          <w:rFonts w:cs="Arial"/>
          <w:color w:val="000000"/>
          <w:kern w:val="2"/>
          <w:lang w:val="it-IT" w:eastAsia="en-US"/>
        </w:rPr>
      </w:pPr>
    </w:p>
    <w:p w14:paraId="28C2DBDD" w14:textId="77777777" w:rsidR="00C843DD" w:rsidRPr="00C843DD" w:rsidRDefault="00C843DD" w:rsidP="00C843DD">
      <w:pPr>
        <w:widowControl w:val="0"/>
        <w:autoSpaceDE w:val="0"/>
        <w:autoSpaceDN w:val="0"/>
        <w:jc w:val="center"/>
        <w:rPr>
          <w:rFonts w:cs="Arial"/>
          <w:iCs/>
          <w:color w:val="000000"/>
          <w:kern w:val="2"/>
          <w:lang w:val="it-IT" w:eastAsia="en-US"/>
        </w:rPr>
      </w:pPr>
      <w:r w:rsidRPr="00C843DD">
        <w:rPr>
          <w:rFonts w:cs="Arial"/>
          <w:iCs/>
          <w:color w:val="000000"/>
          <w:kern w:val="2"/>
          <w:lang w:val="it-IT" w:eastAsia="en-US"/>
        </w:rPr>
        <w:t>Secretar general</w:t>
      </w:r>
    </w:p>
    <w:p w14:paraId="56798061" w14:textId="77777777" w:rsidR="00C843DD" w:rsidRPr="00C843DD" w:rsidRDefault="00C843DD" w:rsidP="00C843DD">
      <w:pPr>
        <w:widowControl w:val="0"/>
        <w:autoSpaceDE w:val="0"/>
        <w:autoSpaceDN w:val="0"/>
        <w:jc w:val="center"/>
        <w:rPr>
          <w:rFonts w:cs="Arial"/>
          <w:iCs/>
          <w:color w:val="000000"/>
          <w:kern w:val="2"/>
          <w:lang w:val="it-IT" w:eastAsia="en-US"/>
        </w:rPr>
      </w:pPr>
      <w:r w:rsidRPr="00C843DD">
        <w:rPr>
          <w:rFonts w:cs="Arial"/>
          <w:iCs/>
          <w:color w:val="000000"/>
          <w:kern w:val="2"/>
          <w:lang w:val="it-IT" w:eastAsia="en-US"/>
        </w:rPr>
        <w:t>jr. Sărac Gelu Florin</w:t>
      </w:r>
    </w:p>
    <w:p w14:paraId="0E3EF3F1" w14:textId="77777777" w:rsidR="00C843DD" w:rsidRPr="00C843DD" w:rsidRDefault="00C843DD" w:rsidP="00C843DD">
      <w:pPr>
        <w:spacing w:after="240"/>
        <w:jc w:val="center"/>
        <w:rPr>
          <w:rFonts w:cs="Arial"/>
          <w:iCs/>
          <w:kern w:val="2"/>
          <w:lang w:val="it-IT" w:eastAsia="en-US"/>
        </w:rPr>
      </w:pPr>
    </w:p>
    <w:p w14:paraId="20210AD7" w14:textId="77777777" w:rsidR="00C843DD" w:rsidRPr="00C843DD" w:rsidRDefault="00C843DD" w:rsidP="00C843DD">
      <w:pPr>
        <w:suppressAutoHyphens/>
        <w:autoSpaceDN w:val="0"/>
        <w:jc w:val="both"/>
        <w:rPr>
          <w:rFonts w:eastAsia="SimSun" w:cs="Arial"/>
          <w:iCs/>
          <w:kern w:val="3"/>
          <w:lang w:eastAsia="zh-CN" w:bidi="hi-IN"/>
        </w:rPr>
      </w:pPr>
    </w:p>
    <w:p w14:paraId="2EA9ACFA" w14:textId="77777777" w:rsidR="00C843DD" w:rsidRPr="00C843DD" w:rsidRDefault="00C843DD" w:rsidP="00C843DD">
      <w:pPr>
        <w:suppressAutoHyphens/>
        <w:autoSpaceDN w:val="0"/>
        <w:jc w:val="both"/>
        <w:rPr>
          <w:rFonts w:eastAsia="SimSun" w:cs="Arial"/>
          <w:iCs/>
          <w:kern w:val="3"/>
          <w:lang w:eastAsia="zh-CN" w:bidi="hi-IN"/>
        </w:rPr>
      </w:pPr>
    </w:p>
    <w:p w14:paraId="3E5DC89D" w14:textId="77777777" w:rsidR="00C843DD" w:rsidRPr="00C843DD" w:rsidRDefault="00C843DD" w:rsidP="00C843DD">
      <w:pPr>
        <w:suppressAutoHyphens/>
        <w:autoSpaceDN w:val="0"/>
        <w:jc w:val="both"/>
        <w:rPr>
          <w:rFonts w:eastAsia="SimSun" w:cs="Arial"/>
          <w:iCs/>
          <w:kern w:val="3"/>
          <w:lang w:eastAsia="zh-CN" w:bidi="hi-IN"/>
        </w:rPr>
      </w:pPr>
      <w:r w:rsidRPr="00C843DD">
        <w:rPr>
          <w:rFonts w:eastAsia="SimSun" w:cs="Arial"/>
          <w:iCs/>
          <w:kern w:val="3"/>
          <w:lang w:eastAsia="zh-CN" w:bidi="hi-IN"/>
        </w:rPr>
        <w:tab/>
      </w:r>
    </w:p>
    <w:p w14:paraId="3061808E" w14:textId="77777777" w:rsidR="00C843DD" w:rsidRPr="008B1B91" w:rsidRDefault="00C843DD" w:rsidP="00C843DD">
      <w:pPr>
        <w:spacing w:after="160" w:line="259" w:lineRule="auto"/>
        <w:ind w:left="4248" w:firstLine="708"/>
        <w:jc w:val="center"/>
        <w:rPr>
          <w:rFonts w:eastAsia="Calibri" w:cs="Arial"/>
          <w:bCs/>
          <w:lang w:eastAsia="en-US"/>
        </w:rPr>
      </w:pPr>
      <w:r w:rsidRPr="008B1B91">
        <w:rPr>
          <w:rFonts w:eastAsia="Calibri" w:cs="Arial"/>
          <w:bCs/>
          <w:lang w:eastAsia="en-US"/>
        </w:rPr>
        <w:t xml:space="preserve">Anexa 6  la </w:t>
      </w:r>
      <w:proofErr w:type="spellStart"/>
      <w:r w:rsidRPr="008B1B91">
        <w:rPr>
          <w:rFonts w:eastAsia="Calibri" w:cs="Arial"/>
          <w:bCs/>
          <w:lang w:eastAsia="en-US"/>
        </w:rPr>
        <w:t>HCLnr</w:t>
      </w:r>
      <w:proofErr w:type="spellEnd"/>
      <w:r w:rsidRPr="008B1B91">
        <w:rPr>
          <w:rFonts w:eastAsia="Calibri" w:cs="Arial"/>
          <w:bCs/>
          <w:lang w:eastAsia="en-US"/>
        </w:rPr>
        <w:t>. /125.04.2024</w:t>
      </w:r>
    </w:p>
    <w:p w14:paraId="278DA446" w14:textId="77777777" w:rsidR="00C843DD" w:rsidRPr="008B1B91" w:rsidRDefault="00C843DD" w:rsidP="00C843DD">
      <w:pPr>
        <w:spacing w:after="160" w:line="259" w:lineRule="auto"/>
        <w:jc w:val="both"/>
        <w:rPr>
          <w:rFonts w:eastAsia="Calibri" w:cs="Arial"/>
          <w:bCs/>
          <w:lang w:eastAsia="en-US"/>
        </w:rPr>
      </w:pPr>
    </w:p>
    <w:p w14:paraId="7FE3DF5A" w14:textId="77777777" w:rsidR="00C843DD" w:rsidRPr="008B1B91" w:rsidRDefault="00C843DD" w:rsidP="00C843DD">
      <w:pPr>
        <w:spacing w:after="160" w:line="259" w:lineRule="auto"/>
        <w:jc w:val="center"/>
        <w:rPr>
          <w:rFonts w:eastAsia="Calibri" w:cs="Arial"/>
          <w:bCs/>
          <w:lang w:eastAsia="en-US"/>
        </w:rPr>
      </w:pPr>
      <w:r w:rsidRPr="008B1B91">
        <w:rPr>
          <w:rFonts w:eastAsia="Calibri" w:cs="Arial"/>
          <w:bCs/>
          <w:lang w:eastAsia="en-US"/>
        </w:rPr>
        <w:t xml:space="preserve">Act adițional nr.___ la contractul nr. </w:t>
      </w:r>
      <w:r w:rsidRPr="008B1B91">
        <w:rPr>
          <w:rFonts w:cs="Arial"/>
          <w:bCs/>
          <w:lang w:eastAsia="en-US"/>
        </w:rPr>
        <w:t>3174/14.10.2022</w:t>
      </w:r>
      <w:r w:rsidRPr="008B1B91">
        <w:rPr>
          <w:rFonts w:cs="Arial"/>
          <w:bCs/>
          <w:i/>
          <w:iCs/>
          <w:lang w:eastAsia="en-US"/>
        </w:rPr>
        <w:t xml:space="preserve"> </w:t>
      </w:r>
      <w:r w:rsidRPr="008B1B91">
        <w:rPr>
          <w:rFonts w:cs="Arial"/>
          <w:bCs/>
          <w:lang w:eastAsia="en-US"/>
        </w:rPr>
        <w:t xml:space="preserve"> de delegare a</w:t>
      </w:r>
      <w:r w:rsidRPr="008B1B91">
        <w:rPr>
          <w:rFonts w:cs="Arial"/>
          <w:bCs/>
          <w:color w:val="000000"/>
        </w:rPr>
        <w:t xml:space="preserve"> </w:t>
      </w:r>
      <w:r w:rsidRPr="008B1B91">
        <w:rPr>
          <w:rFonts w:cs="Arial"/>
          <w:bCs/>
          <w:color w:val="000000"/>
          <w:lang w:val="es-ES_tradnl"/>
        </w:rPr>
        <w:t xml:space="preserve">gestiunii </w:t>
      </w:r>
      <w:r w:rsidRPr="008B1B91">
        <w:rPr>
          <w:rFonts w:eastAsia="Calibri" w:cs="Arial"/>
          <w:bCs/>
          <w:color w:val="000000"/>
          <w:lang w:val="es-ES_tradnl" w:eastAsia="en-US"/>
        </w:rPr>
        <w:t xml:space="preserve">activităţilor de colectare şi transport a deşeurilor municipale şi a altor fluxuri de deşeuri, și operarea stației de transfer Râciu, componente ale serviciului de salubrizare </w:t>
      </w:r>
      <w:r w:rsidRPr="008B1B91">
        <w:rPr>
          <w:rFonts w:eastAsia="Calibri" w:cs="Arial"/>
          <w:bCs/>
          <w:color w:val="000000"/>
          <w:lang w:val="it-IT" w:eastAsia="en-US"/>
        </w:rPr>
        <w:t>al Județului Mureș din cadrul Sistemului de Management Integrat al Deșeurilor Municipale Solide din Județul Mureș (SMIDS Mureș) – zona 7 Râciu</w:t>
      </w:r>
    </w:p>
    <w:p w14:paraId="63FC7C4D" w14:textId="77777777" w:rsidR="00C843DD" w:rsidRPr="008B1B91" w:rsidRDefault="00C843DD" w:rsidP="00C843DD">
      <w:pPr>
        <w:widowControl w:val="0"/>
        <w:autoSpaceDE w:val="0"/>
        <w:autoSpaceDN w:val="0"/>
        <w:spacing w:before="240" w:line="256" w:lineRule="exact"/>
        <w:rPr>
          <w:rFonts w:cs="Arial"/>
          <w:bCs/>
          <w:color w:val="000000"/>
          <w:kern w:val="2"/>
          <w:lang w:eastAsia="en-US"/>
          <w14:ligatures w14:val="standardContextual"/>
        </w:rPr>
      </w:pPr>
      <w:proofErr w:type="spellStart"/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Părţile</w:t>
      </w:r>
      <w:proofErr w:type="spellEnd"/>
      <w:r w:rsidRPr="008B1B91">
        <w:rPr>
          <w:rFonts w:cs="Arial"/>
          <w:bCs/>
          <w:color w:val="000000"/>
          <w:spacing w:val="-1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contractante</w:t>
      </w:r>
    </w:p>
    <w:p w14:paraId="68397282" w14:textId="77777777" w:rsidR="00C843DD" w:rsidRPr="008B1B91" w:rsidRDefault="00C843DD" w:rsidP="00C843DD">
      <w:pPr>
        <w:spacing w:before="240" w:after="160" w:line="276" w:lineRule="auto"/>
        <w:jc w:val="both"/>
        <w:rPr>
          <w:rFonts w:eastAsia="Calibri" w:cs="Arial"/>
          <w:bCs/>
          <w:lang w:eastAsia="en-US"/>
        </w:rPr>
      </w:pPr>
      <w:proofErr w:type="spellStart"/>
      <w:r w:rsidRPr="008B1B91">
        <w:rPr>
          <w:rFonts w:eastAsia="Calibri" w:cs="Arial"/>
          <w:bCs/>
          <w:lang w:eastAsia="en-US"/>
        </w:rPr>
        <w:t>Asociaţia</w:t>
      </w:r>
      <w:proofErr w:type="spellEnd"/>
      <w:r w:rsidRPr="008B1B91">
        <w:rPr>
          <w:rFonts w:eastAsia="Calibri" w:cs="Arial"/>
          <w:bCs/>
          <w:lang w:eastAsia="en-US"/>
        </w:rPr>
        <w:t xml:space="preserve"> de Dezvoltare Intercomunitară ECOLECT MUREȘ, cu sediul în </w:t>
      </w:r>
      <w:proofErr w:type="spellStart"/>
      <w:r w:rsidRPr="008B1B91">
        <w:rPr>
          <w:rFonts w:eastAsia="Calibri" w:cs="Arial"/>
          <w:bCs/>
          <w:lang w:eastAsia="en-US"/>
        </w:rPr>
        <w:t>Tîrgu</w:t>
      </w:r>
      <w:proofErr w:type="spellEnd"/>
      <w:r w:rsidRPr="008B1B91">
        <w:rPr>
          <w:rFonts w:eastAsia="Calibri" w:cs="Arial"/>
          <w:bCs/>
          <w:lang w:eastAsia="en-US"/>
        </w:rPr>
        <w:t xml:space="preserve"> Mureș strada Primăriei  nr. 2, județul Mureș, înregistrată Registrul </w:t>
      </w:r>
      <w:proofErr w:type="spellStart"/>
      <w:r w:rsidRPr="008B1B91">
        <w:rPr>
          <w:rFonts w:eastAsia="Calibri" w:cs="Arial"/>
          <w:bCs/>
          <w:lang w:eastAsia="en-US"/>
        </w:rPr>
        <w:t>asociaţiilor</w:t>
      </w:r>
      <w:proofErr w:type="spellEnd"/>
      <w:r w:rsidRPr="008B1B91">
        <w:rPr>
          <w:rFonts w:eastAsia="Calibri" w:cs="Arial"/>
          <w:bCs/>
          <w:lang w:eastAsia="en-US"/>
        </w:rPr>
        <w:t xml:space="preserve"> si </w:t>
      </w:r>
      <w:proofErr w:type="spellStart"/>
      <w:r w:rsidRPr="008B1B91">
        <w:rPr>
          <w:rFonts w:eastAsia="Calibri" w:cs="Arial"/>
          <w:bCs/>
          <w:lang w:eastAsia="en-US"/>
        </w:rPr>
        <w:t>fundaţiilor</w:t>
      </w:r>
      <w:proofErr w:type="spellEnd"/>
      <w:r w:rsidRPr="008B1B91">
        <w:rPr>
          <w:rFonts w:eastAsia="Calibri" w:cs="Arial"/>
          <w:bCs/>
          <w:lang w:eastAsia="en-US"/>
        </w:rPr>
        <w:t xml:space="preserve"> de pe </w:t>
      </w:r>
      <w:r w:rsidRPr="008B1B91">
        <w:rPr>
          <w:rFonts w:eastAsia="Calibri" w:cs="Arial"/>
          <w:bCs/>
          <w:lang w:eastAsia="en-US"/>
        </w:rPr>
        <w:lastRenderedPageBreak/>
        <w:t xml:space="preserve">lângă judecătoria </w:t>
      </w:r>
      <w:proofErr w:type="spellStart"/>
      <w:r w:rsidRPr="008B1B91">
        <w:rPr>
          <w:rFonts w:eastAsia="Calibri" w:cs="Arial"/>
          <w:bCs/>
          <w:lang w:eastAsia="en-US"/>
        </w:rPr>
        <w:t>Tîrgu</w:t>
      </w:r>
      <w:proofErr w:type="spellEnd"/>
      <w:r w:rsidRPr="008B1B91">
        <w:rPr>
          <w:rFonts w:eastAsia="Calibri" w:cs="Arial"/>
          <w:bCs/>
          <w:lang w:eastAsia="en-US"/>
        </w:rPr>
        <w:t xml:space="preserve"> </w:t>
      </w:r>
      <w:proofErr w:type="spellStart"/>
      <w:r w:rsidRPr="008B1B91">
        <w:rPr>
          <w:rFonts w:eastAsia="Calibri" w:cs="Arial"/>
          <w:bCs/>
          <w:lang w:eastAsia="en-US"/>
        </w:rPr>
        <w:t>Mureş</w:t>
      </w:r>
      <w:proofErr w:type="spellEnd"/>
      <w:r w:rsidRPr="008B1B91">
        <w:rPr>
          <w:rFonts w:eastAsia="Calibri" w:cs="Arial"/>
          <w:bCs/>
          <w:lang w:eastAsia="en-US"/>
        </w:rPr>
        <w:t xml:space="preserve"> cu numărul 38/18.06.2008, cod unic de înregistrare  24219033, cont RO45 BTRL 0270 1205 G999 14XX deschis la  Banca Transilvania – Sucursala </w:t>
      </w:r>
      <w:proofErr w:type="spellStart"/>
      <w:r w:rsidRPr="008B1B91">
        <w:rPr>
          <w:rFonts w:eastAsia="Calibri" w:cs="Arial"/>
          <w:bCs/>
          <w:lang w:eastAsia="en-US"/>
        </w:rPr>
        <w:t>Tîrgu</w:t>
      </w:r>
      <w:proofErr w:type="spellEnd"/>
      <w:r w:rsidRPr="008B1B91">
        <w:rPr>
          <w:rFonts w:eastAsia="Calibri" w:cs="Arial"/>
          <w:bCs/>
          <w:lang w:eastAsia="en-US"/>
        </w:rPr>
        <w:t xml:space="preserve"> </w:t>
      </w:r>
      <w:proofErr w:type="spellStart"/>
      <w:r w:rsidRPr="008B1B91">
        <w:rPr>
          <w:rFonts w:eastAsia="Calibri" w:cs="Arial"/>
          <w:bCs/>
          <w:lang w:eastAsia="en-US"/>
        </w:rPr>
        <w:t>Mureş</w:t>
      </w:r>
      <w:proofErr w:type="spellEnd"/>
      <w:r w:rsidRPr="008B1B91">
        <w:rPr>
          <w:rFonts w:eastAsia="Calibri" w:cs="Arial"/>
          <w:bCs/>
          <w:lang w:eastAsia="en-US"/>
        </w:rPr>
        <w:t xml:space="preserve">, reprezentat(ă) de  Tóth Andrea, director executiv, în numele </w:t>
      </w:r>
      <w:proofErr w:type="spellStart"/>
      <w:r w:rsidRPr="008B1B91">
        <w:rPr>
          <w:rFonts w:eastAsia="Calibri" w:cs="Arial"/>
          <w:bCs/>
          <w:lang w:eastAsia="en-US"/>
        </w:rPr>
        <w:t>şi</w:t>
      </w:r>
      <w:proofErr w:type="spellEnd"/>
      <w:r w:rsidRPr="008B1B91">
        <w:rPr>
          <w:rFonts w:eastAsia="Calibri" w:cs="Arial"/>
          <w:bCs/>
          <w:lang w:eastAsia="en-US"/>
        </w:rPr>
        <w:t xml:space="preserve"> pe seama </w:t>
      </w:r>
      <w:proofErr w:type="spellStart"/>
      <w:r w:rsidRPr="008B1B91">
        <w:rPr>
          <w:rFonts w:eastAsia="Calibri" w:cs="Arial"/>
          <w:bCs/>
          <w:lang w:eastAsia="en-US"/>
        </w:rPr>
        <w:t>unităţilor</w:t>
      </w:r>
      <w:proofErr w:type="spellEnd"/>
      <w:r w:rsidRPr="008B1B91">
        <w:rPr>
          <w:rFonts w:eastAsia="Calibri" w:cs="Arial"/>
          <w:bCs/>
          <w:lang w:eastAsia="en-US"/>
        </w:rPr>
        <w:t xml:space="preserve"> administrativ-teritoriale membre: Oraș Sărmașu, Comunele: Băla, </w:t>
      </w:r>
      <w:proofErr w:type="spellStart"/>
      <w:r w:rsidRPr="008B1B91">
        <w:rPr>
          <w:rFonts w:eastAsia="Calibri" w:cs="Arial"/>
          <w:bCs/>
          <w:lang w:eastAsia="en-US"/>
        </w:rPr>
        <w:t>Ceuașu</w:t>
      </w:r>
      <w:proofErr w:type="spellEnd"/>
      <w:r w:rsidRPr="008B1B91">
        <w:rPr>
          <w:rFonts w:eastAsia="Calibri" w:cs="Arial"/>
          <w:bCs/>
          <w:lang w:eastAsia="en-US"/>
        </w:rPr>
        <w:t xml:space="preserve"> de Câmpie, Crăiești, Grebenișu de Câmpie, Miheșu de Câmpie, Pogăceaua, Râciu, </w:t>
      </w:r>
      <w:proofErr w:type="spellStart"/>
      <w:r w:rsidRPr="008B1B91">
        <w:rPr>
          <w:rFonts w:eastAsia="Calibri" w:cs="Arial"/>
          <w:bCs/>
          <w:lang w:eastAsia="en-US"/>
        </w:rPr>
        <w:t>Sînpetru</w:t>
      </w:r>
      <w:proofErr w:type="spellEnd"/>
      <w:r w:rsidRPr="008B1B91">
        <w:rPr>
          <w:rFonts w:eastAsia="Calibri" w:cs="Arial"/>
          <w:bCs/>
          <w:lang w:eastAsia="en-US"/>
        </w:rPr>
        <w:t xml:space="preserve"> de Câmpie, Șăulia, Șincai, Valea Largă, Zau de Câmpie și Județul </w:t>
      </w:r>
      <w:proofErr w:type="spellStart"/>
      <w:r w:rsidRPr="008B1B91">
        <w:rPr>
          <w:rFonts w:eastAsia="Calibri" w:cs="Arial"/>
          <w:bCs/>
          <w:lang w:eastAsia="en-US"/>
        </w:rPr>
        <w:t>Mureș</w:t>
      </w:r>
      <w:r w:rsidRPr="008B1B91">
        <w:rPr>
          <w:rFonts w:eastAsia="Calibri" w:cs="Arial"/>
          <w:bCs/>
          <w:i/>
          <w:lang w:eastAsia="en-US"/>
        </w:rPr>
        <w:t>,</w:t>
      </w:r>
      <w:r w:rsidRPr="008B1B91">
        <w:rPr>
          <w:rFonts w:eastAsia="Calibri" w:cs="Arial"/>
          <w:bCs/>
          <w:lang w:eastAsia="en-US"/>
        </w:rPr>
        <w:t>aceste</w:t>
      </w:r>
      <w:proofErr w:type="spellEnd"/>
      <w:r w:rsidRPr="008B1B91">
        <w:rPr>
          <w:rFonts w:eastAsia="Calibri" w:cs="Arial"/>
          <w:bCs/>
          <w:lang w:eastAsia="en-US"/>
        </w:rPr>
        <w:t xml:space="preserve"> </w:t>
      </w:r>
      <w:proofErr w:type="spellStart"/>
      <w:r w:rsidRPr="008B1B91">
        <w:rPr>
          <w:rFonts w:eastAsia="Calibri" w:cs="Arial"/>
          <w:bCs/>
          <w:lang w:eastAsia="en-US"/>
        </w:rPr>
        <w:t>unităţi</w:t>
      </w:r>
      <w:proofErr w:type="spellEnd"/>
      <w:r w:rsidRPr="008B1B91">
        <w:rPr>
          <w:rFonts w:eastAsia="Calibri" w:cs="Arial"/>
          <w:bCs/>
          <w:lang w:eastAsia="en-US"/>
        </w:rPr>
        <w:t xml:space="preserve"> administrativ-teritoriale având împreună calitatea de delegatar), denumit/ă/e în cele ce urmează „Autoritate contractantă”, pe de o parte,</w:t>
      </w:r>
    </w:p>
    <w:p w14:paraId="7EEACB93" w14:textId="77777777" w:rsidR="00C843DD" w:rsidRPr="008B1B91" w:rsidRDefault="00C843DD" w:rsidP="00C843DD">
      <w:pPr>
        <w:spacing w:after="160" w:line="276" w:lineRule="auto"/>
        <w:jc w:val="both"/>
        <w:rPr>
          <w:rFonts w:eastAsia="Calibri" w:cs="Arial"/>
          <w:bCs/>
          <w:lang w:eastAsia="en-US"/>
        </w:rPr>
      </w:pPr>
      <w:r w:rsidRPr="008B1B91">
        <w:rPr>
          <w:rFonts w:eastAsia="Calibri" w:cs="Arial"/>
          <w:bCs/>
          <w:lang w:eastAsia="en-US"/>
        </w:rPr>
        <w:t>și</w:t>
      </w:r>
    </w:p>
    <w:p w14:paraId="1090CB41" w14:textId="77777777" w:rsidR="00C843DD" w:rsidRPr="008B1B91" w:rsidRDefault="00C843DD" w:rsidP="00C843DD">
      <w:pPr>
        <w:autoSpaceDE w:val="0"/>
        <w:autoSpaceDN w:val="0"/>
        <w:adjustRightInd w:val="0"/>
        <w:spacing w:before="120" w:after="120"/>
        <w:jc w:val="both"/>
        <w:rPr>
          <w:rFonts w:cs="Arial"/>
          <w:bCs/>
          <w:lang w:eastAsia="en-US"/>
        </w:rPr>
      </w:pPr>
      <w:r w:rsidRPr="008B1B91">
        <w:rPr>
          <w:rFonts w:cs="Arial"/>
          <w:bCs/>
          <w:lang w:eastAsia="en-US"/>
        </w:rPr>
        <w:t xml:space="preserve">Societatea BISSDOG SRL cu sediul în sat </w:t>
      </w:r>
      <w:proofErr w:type="spellStart"/>
      <w:r w:rsidRPr="008B1B91">
        <w:rPr>
          <w:rFonts w:cs="Arial"/>
          <w:bCs/>
          <w:lang w:eastAsia="en-US"/>
        </w:rPr>
        <w:t>Ceuașu</w:t>
      </w:r>
      <w:proofErr w:type="spellEnd"/>
      <w:r w:rsidRPr="008B1B91">
        <w:rPr>
          <w:rFonts w:cs="Arial"/>
          <w:bCs/>
          <w:lang w:eastAsia="en-US"/>
        </w:rPr>
        <w:t xml:space="preserve"> de Câmpie nr. 6A, comuna </w:t>
      </w:r>
      <w:proofErr w:type="spellStart"/>
      <w:r w:rsidRPr="008B1B91">
        <w:rPr>
          <w:rFonts w:cs="Arial"/>
          <w:bCs/>
          <w:lang w:eastAsia="en-US"/>
        </w:rPr>
        <w:t>Ceuașu</w:t>
      </w:r>
      <w:proofErr w:type="spellEnd"/>
      <w:r w:rsidRPr="008B1B91">
        <w:rPr>
          <w:rFonts w:cs="Arial"/>
          <w:bCs/>
          <w:lang w:eastAsia="en-US"/>
        </w:rPr>
        <w:t xml:space="preserve"> de Câmpie județul Mureș, înmatriculată la Oficiul Registrului </w:t>
      </w:r>
      <w:proofErr w:type="spellStart"/>
      <w:r w:rsidRPr="008B1B91">
        <w:rPr>
          <w:rFonts w:cs="Arial"/>
          <w:bCs/>
          <w:lang w:eastAsia="en-US"/>
        </w:rPr>
        <w:t>Comerţului</w:t>
      </w:r>
      <w:proofErr w:type="spellEnd"/>
      <w:r w:rsidRPr="008B1B91">
        <w:rPr>
          <w:rFonts w:cs="Arial"/>
          <w:bCs/>
          <w:lang w:eastAsia="en-US"/>
        </w:rPr>
        <w:t xml:space="preserve"> de pe lângă tribunalul Mureș cu numărul J26/418/2014, cod unic de înregistrare RO33080570, cont RO08BRDE270SV88176142700 deschis la BRD Tg. Mureș, reprezentată de G</w:t>
      </w:r>
      <w:r w:rsidRPr="008B1B91">
        <w:rPr>
          <w:rFonts w:cs="Arial"/>
          <w:bCs/>
          <w:lang w:val="it-IT" w:eastAsia="en-US"/>
        </w:rPr>
        <w:t>ödri János</w:t>
      </w:r>
      <w:r w:rsidRPr="008B1B91">
        <w:rPr>
          <w:rFonts w:cs="Arial"/>
          <w:bCs/>
          <w:lang w:eastAsia="en-US"/>
        </w:rPr>
        <w:t xml:space="preserve">, având </w:t>
      </w:r>
      <w:proofErr w:type="spellStart"/>
      <w:r w:rsidRPr="008B1B91">
        <w:rPr>
          <w:rFonts w:cs="Arial"/>
          <w:bCs/>
          <w:lang w:eastAsia="en-US"/>
        </w:rPr>
        <w:t>funcţia</w:t>
      </w:r>
      <w:proofErr w:type="spellEnd"/>
      <w:r w:rsidRPr="008B1B91">
        <w:rPr>
          <w:rFonts w:cs="Arial"/>
          <w:bCs/>
          <w:lang w:eastAsia="en-US"/>
        </w:rPr>
        <w:t xml:space="preserve"> de Administrator, în calitate de delegat, denumită în cele ce urmează „Delegat”, pe de altă parte,</w:t>
      </w:r>
    </w:p>
    <w:p w14:paraId="1DD2320A" w14:textId="77777777" w:rsidR="00C843DD" w:rsidRPr="008B1B91" w:rsidRDefault="00C843DD" w:rsidP="00C843DD">
      <w:pPr>
        <w:widowControl w:val="0"/>
        <w:autoSpaceDE w:val="0"/>
        <w:autoSpaceDN w:val="0"/>
        <w:spacing w:before="240" w:after="160" w:line="276" w:lineRule="auto"/>
        <w:jc w:val="both"/>
        <w:rPr>
          <w:rFonts w:cs="Arial"/>
          <w:bCs/>
          <w:color w:val="000000"/>
          <w:kern w:val="2"/>
          <w:lang w:eastAsia="en-US"/>
          <w14:ligatures w14:val="standardContextual"/>
        </w:rPr>
      </w:pP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Având</w:t>
      </w:r>
      <w:r w:rsidRPr="008B1B91">
        <w:rPr>
          <w:rFonts w:cs="Arial"/>
          <w:bCs/>
          <w:color w:val="000000"/>
          <w:spacing w:val="94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în</w:t>
      </w:r>
      <w:r w:rsidRPr="008B1B91">
        <w:rPr>
          <w:rFonts w:cs="Arial"/>
          <w:bCs/>
          <w:color w:val="000000"/>
          <w:spacing w:val="93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vedere</w:t>
      </w:r>
      <w:r w:rsidRPr="008B1B91">
        <w:rPr>
          <w:rFonts w:cs="Arial"/>
          <w:bCs/>
          <w:color w:val="000000"/>
          <w:spacing w:val="92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solicitarea</w:t>
      </w:r>
      <w:r w:rsidRPr="008B1B91">
        <w:rPr>
          <w:rFonts w:cs="Arial"/>
          <w:bCs/>
          <w:color w:val="000000"/>
          <w:spacing w:val="96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SC. BISSDOG SRL  nr.</w:t>
      </w:r>
      <w:r w:rsidRPr="008B1B91">
        <w:rPr>
          <w:rFonts w:cs="Arial"/>
          <w:bCs/>
          <w:color w:val="000000"/>
          <w:spacing w:val="93"/>
          <w:kern w:val="2"/>
          <w:lang w:eastAsia="en-US"/>
          <w14:ligatures w14:val="standardContextual"/>
        </w:rPr>
        <w:t xml:space="preserve"> </w:t>
      </w:r>
      <w:r w:rsidRPr="008B1B91">
        <w:rPr>
          <w:rFonts w:eastAsia="Calibri" w:cs="Arial"/>
          <w:bCs/>
          <w:color w:val="000000"/>
          <w:lang w:eastAsia="en-US"/>
        </w:rPr>
        <w:t xml:space="preserve">598/21.03.2024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privind</w:t>
      </w:r>
      <w:r w:rsidRPr="008B1B91">
        <w:rPr>
          <w:rFonts w:cs="Arial"/>
          <w:bCs/>
          <w:color w:val="000000"/>
          <w:spacing w:val="94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modificarea contractului</w:t>
      </w:r>
      <w:r w:rsidRPr="008B1B91">
        <w:rPr>
          <w:rFonts w:cs="Arial"/>
          <w:bCs/>
          <w:color w:val="000000"/>
          <w:spacing w:val="31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nr.</w:t>
      </w:r>
      <w:r w:rsidRPr="008B1B91">
        <w:rPr>
          <w:rFonts w:cs="Arial"/>
          <w:bCs/>
          <w:color w:val="000000"/>
          <w:spacing w:val="32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3174/14.10.2022</w:t>
      </w:r>
      <w:r w:rsidRPr="008B1B91">
        <w:rPr>
          <w:rFonts w:eastAsia="Calibri" w:cs="Arial"/>
          <w:bCs/>
          <w:lang w:eastAsia="en-US"/>
        </w:rPr>
        <w:t>,</w:t>
      </w:r>
      <w:r w:rsidRPr="008B1B91">
        <w:rPr>
          <w:rFonts w:cs="Arial"/>
          <w:bCs/>
          <w:color w:val="000000"/>
          <w:spacing w:val="35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în</w:t>
      </w:r>
      <w:r w:rsidRPr="008B1B91">
        <w:rPr>
          <w:rFonts w:cs="Arial"/>
          <w:bCs/>
          <w:color w:val="000000"/>
          <w:spacing w:val="31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temeiul</w:t>
      </w:r>
      <w:r w:rsidRPr="008B1B91">
        <w:rPr>
          <w:rFonts w:cs="Arial"/>
          <w:bCs/>
          <w:color w:val="000000"/>
          <w:spacing w:val="31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prevederilor</w:t>
      </w:r>
      <w:r w:rsidRPr="008B1B91">
        <w:rPr>
          <w:rFonts w:cs="Arial"/>
          <w:bCs/>
          <w:color w:val="000000"/>
          <w:spacing w:val="35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art.</w:t>
      </w:r>
      <w:r w:rsidRPr="008B1B91">
        <w:rPr>
          <w:rFonts w:cs="Arial"/>
          <w:bCs/>
          <w:color w:val="000000"/>
          <w:spacing w:val="33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34</w:t>
      </w:r>
      <w:r w:rsidRPr="008B1B91">
        <w:rPr>
          <w:rFonts w:cs="Arial"/>
          <w:bCs/>
          <w:color w:val="000000"/>
          <w:spacing w:val="31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din</w:t>
      </w:r>
      <w:r w:rsidRPr="008B1B91">
        <w:rPr>
          <w:rFonts w:cs="Arial"/>
          <w:bCs/>
          <w:color w:val="000000"/>
          <w:spacing w:val="32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contract,</w:t>
      </w:r>
      <w:r w:rsidRPr="008B1B91">
        <w:rPr>
          <w:rFonts w:cs="Arial"/>
          <w:bCs/>
          <w:color w:val="000000"/>
          <w:spacing w:val="38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părțile</w:t>
      </w:r>
      <w:r w:rsidRPr="008B1B91">
        <w:rPr>
          <w:rFonts w:cs="Arial"/>
          <w:bCs/>
          <w:color w:val="000000"/>
          <w:spacing w:val="35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au convenit</w:t>
      </w:r>
      <w:r w:rsidRPr="008B1B91">
        <w:rPr>
          <w:rFonts w:cs="Arial"/>
          <w:bCs/>
          <w:color w:val="000000"/>
          <w:spacing w:val="45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încheierea</w:t>
      </w:r>
      <w:r w:rsidRPr="008B1B91">
        <w:rPr>
          <w:rFonts w:cs="Arial"/>
          <w:bCs/>
          <w:color w:val="000000"/>
          <w:spacing w:val="44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prezentului</w:t>
      </w:r>
      <w:r w:rsidRPr="008B1B91">
        <w:rPr>
          <w:rFonts w:cs="Arial"/>
          <w:bCs/>
          <w:color w:val="000000"/>
          <w:spacing w:val="43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spacing w:val="-1"/>
          <w:kern w:val="2"/>
          <w:lang w:eastAsia="en-US"/>
          <w14:ligatures w14:val="standardContextual"/>
        </w:rPr>
        <w:t>act</w:t>
      </w:r>
      <w:r w:rsidRPr="008B1B91">
        <w:rPr>
          <w:rFonts w:cs="Arial"/>
          <w:bCs/>
          <w:color w:val="000000"/>
          <w:spacing w:val="44"/>
          <w:kern w:val="2"/>
          <w:lang w:eastAsia="en-US"/>
          <w14:ligatures w14:val="standardContextual"/>
        </w:rPr>
        <w:t xml:space="preserve"> </w:t>
      </w:r>
      <w:proofErr w:type="spellStart"/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adiţional</w:t>
      </w:r>
      <w:proofErr w:type="spellEnd"/>
      <w:r w:rsidRPr="008B1B91">
        <w:rPr>
          <w:rFonts w:cs="Arial"/>
          <w:bCs/>
          <w:color w:val="000000"/>
          <w:spacing w:val="44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conform</w:t>
      </w:r>
      <w:r w:rsidRPr="008B1B91">
        <w:rPr>
          <w:rFonts w:cs="Arial"/>
          <w:bCs/>
          <w:color w:val="000000"/>
          <w:spacing w:val="48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termenilor</w:t>
      </w:r>
      <w:r w:rsidRPr="008B1B91">
        <w:rPr>
          <w:rFonts w:cs="Arial"/>
          <w:bCs/>
          <w:color w:val="000000"/>
          <w:spacing w:val="43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și</w:t>
      </w:r>
      <w:r w:rsidRPr="008B1B91">
        <w:rPr>
          <w:rFonts w:cs="Arial"/>
          <w:bCs/>
          <w:color w:val="000000"/>
          <w:spacing w:val="43"/>
          <w:kern w:val="2"/>
          <w:lang w:eastAsia="en-US"/>
          <w14:ligatures w14:val="standardContextual"/>
        </w:rPr>
        <w:t xml:space="preserve"> </w:t>
      </w:r>
      <w:proofErr w:type="spellStart"/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condiţiilor</w:t>
      </w:r>
      <w:proofErr w:type="spellEnd"/>
      <w:r w:rsidRPr="008B1B91">
        <w:rPr>
          <w:rFonts w:cs="Arial"/>
          <w:bCs/>
          <w:color w:val="000000"/>
          <w:spacing w:val="45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stipulate astfel:</w:t>
      </w:r>
    </w:p>
    <w:p w14:paraId="23D670AB" w14:textId="77777777" w:rsidR="00C843DD" w:rsidRPr="008B1B91" w:rsidRDefault="00C843DD" w:rsidP="00C843DD">
      <w:pPr>
        <w:widowControl w:val="0"/>
        <w:autoSpaceDE w:val="0"/>
        <w:autoSpaceDN w:val="0"/>
        <w:spacing w:before="240" w:line="276" w:lineRule="auto"/>
        <w:jc w:val="both"/>
        <w:rPr>
          <w:rFonts w:cs="Arial"/>
          <w:bCs/>
          <w:color w:val="000000"/>
          <w:kern w:val="2"/>
          <w:lang w:eastAsia="en-US"/>
          <w14:ligatures w14:val="standardContextual"/>
        </w:rPr>
      </w:pPr>
      <w:proofErr w:type="spellStart"/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Art.I</w:t>
      </w:r>
      <w:proofErr w:type="spellEnd"/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.</w:t>
      </w:r>
      <w:r w:rsidRPr="008B1B91">
        <w:rPr>
          <w:rFonts w:cs="Arial"/>
          <w:bCs/>
          <w:color w:val="000000"/>
          <w:spacing w:val="26"/>
          <w:kern w:val="2"/>
          <w:lang w:eastAsia="en-US"/>
          <w14:ligatures w14:val="standardContextual"/>
        </w:rPr>
        <w:t xml:space="preserve"> </w:t>
      </w:r>
      <w:bookmarkStart w:id="11" w:name="_Hlk163735765"/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Tariful </w:t>
      </w:r>
      <w:r w:rsidRPr="008B1B91">
        <w:rPr>
          <w:rFonts w:eastAsia="Calibri" w:cs="Arial"/>
          <w:bCs/>
          <w:lang w:eastAsia="en-US"/>
        </w:rPr>
        <w:t xml:space="preserve"> pentru de activitatea de </w:t>
      </w:r>
      <w:bookmarkEnd w:id="11"/>
      <w:r w:rsidRPr="008B1B91">
        <w:rPr>
          <w:rFonts w:eastAsia="Calibri" w:cs="Arial"/>
          <w:bCs/>
          <w:lang w:eastAsia="en-US"/>
        </w:rPr>
        <w:t>colectare separată și transportul separat, al Deșeurilor Municipale, cu excepția deșeurilor de hârtie, metal, plastic și sticlă din deșeurile municipale,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 </w:t>
      </w:r>
      <w:bookmarkStart w:id="12" w:name="_Hlk163736156"/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prevăzut la art. 10 alin. (1) lit. a)  </w:t>
      </w:r>
      <w:bookmarkEnd w:id="12"/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este de     </w:t>
      </w:r>
      <w:r w:rsidRPr="008B1B91">
        <w:rPr>
          <w:rFonts w:cs="Arial"/>
          <w:bCs/>
          <w:color w:val="000000"/>
          <w:kern w:val="2"/>
          <w:highlight w:val="yellow"/>
          <w:lang w:eastAsia="en-US"/>
          <w14:ligatures w14:val="standardContextual"/>
        </w:rPr>
        <w:t>492,62 lei/tonă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, fără TVA</w:t>
      </w:r>
      <w:r w:rsidRPr="008B1B91">
        <w:rPr>
          <w:rFonts w:cs="Arial"/>
          <w:bCs/>
          <w:color w:val="000000"/>
          <w:spacing w:val="-3"/>
          <w:kern w:val="2"/>
          <w:lang w:eastAsia="en-US"/>
          <w14:ligatures w14:val="standardContextual"/>
        </w:rPr>
        <w:t>.</w:t>
      </w:r>
    </w:p>
    <w:p w14:paraId="74AD0B16" w14:textId="77777777" w:rsidR="00C843DD" w:rsidRPr="008B1B91" w:rsidRDefault="00C843DD" w:rsidP="00C843DD">
      <w:pPr>
        <w:widowControl w:val="0"/>
        <w:autoSpaceDE w:val="0"/>
        <w:autoSpaceDN w:val="0"/>
        <w:spacing w:line="276" w:lineRule="auto"/>
        <w:jc w:val="both"/>
        <w:rPr>
          <w:rFonts w:cs="Arial"/>
          <w:bCs/>
          <w:color w:val="000000"/>
          <w:spacing w:val="24"/>
          <w:kern w:val="2"/>
          <w:lang w:val="it-IT" w:eastAsia="en-US"/>
          <w14:ligatures w14:val="standardContextual"/>
        </w:rPr>
      </w:pP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Art.II.</w:t>
      </w:r>
      <w:r w:rsidRPr="008B1B91">
        <w:rPr>
          <w:rFonts w:cs="Arial"/>
          <w:bCs/>
          <w:color w:val="000000"/>
          <w:spacing w:val="18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Tariful </w:t>
      </w:r>
      <w:r w:rsidRPr="008B1B91">
        <w:rPr>
          <w:rFonts w:eastAsia="Calibri" w:cs="Arial"/>
          <w:bCs/>
          <w:lang w:val="it-IT" w:eastAsia="en-US"/>
        </w:rPr>
        <w:t xml:space="preserve">pentru activitatea de colectare separată și transportul separat al Deșeurilor Municipale de </w:t>
      </w:r>
      <w:r w:rsidRPr="008B1B91">
        <w:rPr>
          <w:rFonts w:eastAsia="Calibri" w:cs="Arial"/>
          <w:bCs/>
          <w:lang w:eastAsia="en-US"/>
        </w:rPr>
        <w:t>hârtie, metal, plastic și sticlă din deșeurile municipale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 prevăzut la art. 10 alin. (1) lit. b) este de  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 xml:space="preserve">  </w:t>
      </w:r>
      <w:r w:rsidRPr="008B1B91">
        <w:rPr>
          <w:rFonts w:cs="Arial"/>
          <w:bCs/>
          <w:color w:val="000000"/>
          <w:kern w:val="2"/>
          <w:highlight w:val="yellow"/>
          <w:lang w:val="it-IT" w:eastAsia="en-US"/>
          <w14:ligatures w14:val="standardContextual"/>
        </w:rPr>
        <w:t>514,04</w:t>
      </w:r>
      <w:r w:rsidRPr="008B1B91">
        <w:rPr>
          <w:rFonts w:cs="Arial"/>
          <w:bCs/>
          <w:color w:val="000000"/>
          <w:spacing w:val="177"/>
          <w:kern w:val="2"/>
          <w:highlight w:val="yellow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highlight w:val="yellow"/>
          <w:lang w:val="it-IT" w:eastAsia="en-US"/>
          <w14:ligatures w14:val="standardContextual"/>
        </w:rPr>
        <w:t>lei/tonă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,</w:t>
      </w:r>
      <w:r w:rsidRPr="008B1B91">
        <w:rPr>
          <w:rFonts w:cs="Arial"/>
          <w:bCs/>
          <w:color w:val="000000"/>
          <w:spacing w:val="177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fără</w:t>
      </w:r>
      <w:r w:rsidRPr="008B1B91">
        <w:rPr>
          <w:rFonts w:cs="Arial"/>
          <w:bCs/>
          <w:color w:val="000000"/>
          <w:spacing w:val="176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TVA</w:t>
      </w:r>
      <w:r w:rsidRPr="008B1B91">
        <w:rPr>
          <w:rFonts w:eastAsia="Calibri" w:cs="Arial"/>
          <w:bCs/>
          <w:lang w:val="it-IT" w:eastAsia="en-US"/>
        </w:rPr>
        <w:t>.</w:t>
      </w:r>
    </w:p>
    <w:p w14:paraId="2D8F4953" w14:textId="77777777" w:rsidR="00C843DD" w:rsidRPr="008B1B91" w:rsidRDefault="00C843DD" w:rsidP="00C843DD">
      <w:pPr>
        <w:widowControl w:val="0"/>
        <w:autoSpaceDE w:val="0"/>
        <w:autoSpaceDN w:val="0"/>
        <w:spacing w:line="276" w:lineRule="auto"/>
        <w:jc w:val="both"/>
        <w:rPr>
          <w:rFonts w:cs="Arial"/>
          <w:bCs/>
          <w:color w:val="000000"/>
          <w:spacing w:val="24"/>
          <w:kern w:val="2"/>
          <w:lang w:val="it-IT" w:eastAsia="en-US"/>
          <w14:ligatures w14:val="standardContextual"/>
        </w:rPr>
      </w:pPr>
    </w:p>
    <w:p w14:paraId="6CFCB237" w14:textId="77777777" w:rsidR="00C843DD" w:rsidRPr="008B1B91" w:rsidRDefault="00C843DD" w:rsidP="00C843DD">
      <w:pPr>
        <w:widowControl w:val="0"/>
        <w:autoSpaceDE w:val="0"/>
        <w:autoSpaceDN w:val="0"/>
        <w:spacing w:line="276" w:lineRule="auto"/>
        <w:jc w:val="both"/>
        <w:rPr>
          <w:rFonts w:eastAsia="Calibri" w:cs="Arial"/>
          <w:bCs/>
          <w:lang w:eastAsia="en-US"/>
        </w:rPr>
      </w:pP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Art.III.</w:t>
      </w:r>
      <w:r w:rsidRPr="008B1B91">
        <w:rPr>
          <w:rFonts w:cs="Arial"/>
          <w:bCs/>
          <w:color w:val="000000"/>
          <w:spacing w:val="16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Tariful </w:t>
      </w:r>
      <w:r w:rsidRPr="008B1B91">
        <w:rPr>
          <w:rFonts w:eastAsia="Calibri" w:cs="Arial"/>
          <w:bCs/>
          <w:lang w:eastAsia="en-US"/>
        </w:rPr>
        <w:t>pentru activitatea de operare a stației de transfer, separat al Deșeurilor Municipale, cu excepția deșeurilor de hârtie, metal, plastic și sticlă din deșeurile municipale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 prevăzut la art. 10 alin. (1) lit. c) este de  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 xml:space="preserve"> 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highlight w:val="yellow"/>
          <w:lang w:eastAsia="en-US"/>
          <w14:ligatures w14:val="standardContextual"/>
        </w:rPr>
        <w:t>148,49 lei/tonă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.</w:t>
      </w:r>
    </w:p>
    <w:p w14:paraId="354DE99B" w14:textId="77777777" w:rsidR="00C843DD" w:rsidRPr="008B1B91" w:rsidRDefault="00C843DD" w:rsidP="00C843DD">
      <w:pPr>
        <w:widowControl w:val="0"/>
        <w:autoSpaceDE w:val="0"/>
        <w:autoSpaceDN w:val="0"/>
        <w:spacing w:line="276" w:lineRule="auto"/>
        <w:jc w:val="both"/>
        <w:rPr>
          <w:rFonts w:cs="Arial"/>
          <w:bCs/>
          <w:color w:val="000000"/>
          <w:kern w:val="2"/>
          <w:lang w:val="it-IT" w:eastAsia="en-US"/>
          <w14:ligatures w14:val="standardContextual"/>
        </w:rPr>
      </w:pPr>
    </w:p>
    <w:p w14:paraId="0907C271" w14:textId="77777777" w:rsidR="00C843DD" w:rsidRPr="008B1B91" w:rsidRDefault="00C843DD" w:rsidP="00C843DD">
      <w:pPr>
        <w:widowControl w:val="0"/>
        <w:autoSpaceDE w:val="0"/>
        <w:autoSpaceDN w:val="0"/>
        <w:spacing w:before="36" w:after="160" w:line="276" w:lineRule="auto"/>
        <w:jc w:val="both"/>
        <w:rPr>
          <w:rFonts w:eastAsia="Calibri" w:cs="Arial"/>
          <w:bCs/>
          <w:lang w:eastAsia="en-US"/>
        </w:rPr>
      </w:pP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Art.IV.</w:t>
      </w:r>
      <w:r w:rsidRPr="008B1B91">
        <w:rPr>
          <w:rFonts w:cs="Arial"/>
          <w:bCs/>
          <w:color w:val="000000"/>
          <w:spacing w:val="14"/>
          <w:kern w:val="2"/>
          <w:lang w:val="it-IT" w:eastAsia="en-US"/>
          <w14:ligatures w14:val="standardContextual"/>
        </w:rPr>
        <w:t xml:space="preserve"> </w:t>
      </w:r>
      <w:bookmarkStart w:id="13" w:name="_Hlk161928127"/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Tariful</w:t>
      </w:r>
      <w:bookmarkEnd w:id="13"/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 </w:t>
      </w:r>
      <w:r w:rsidRPr="008B1B91">
        <w:rPr>
          <w:rFonts w:eastAsia="Calibri" w:cs="Arial"/>
          <w:bCs/>
          <w:lang w:eastAsia="en-US"/>
        </w:rPr>
        <w:t xml:space="preserve"> pentru activitatea de operare a stației de transfer, pentru gestionarea deșeurilor  de hârtie, metal, plastic și deșeuri verzi și transport la facilități (de la stația de transfer </w:t>
      </w:r>
      <w:proofErr w:type="spellStart"/>
      <w:r w:rsidRPr="008B1B91">
        <w:rPr>
          <w:rFonts w:eastAsia="Calibri" w:cs="Arial"/>
          <w:bCs/>
          <w:lang w:eastAsia="en-US"/>
        </w:rPr>
        <w:t>Rîciu</w:t>
      </w:r>
      <w:proofErr w:type="spellEnd"/>
      <w:r w:rsidRPr="008B1B91">
        <w:rPr>
          <w:rFonts w:eastAsia="Calibri" w:cs="Arial"/>
          <w:bCs/>
          <w:lang w:eastAsia="en-US"/>
        </w:rPr>
        <w:t xml:space="preserve"> la SSCT Cristești)  al deșeurilor reciclabile de hârtie, metal, plastic și deșeuri verzi</w:t>
      </w:r>
      <w:r w:rsidRPr="008B1B91">
        <w:rPr>
          <w:rFonts w:eastAsia="Calibri" w:cs="Arial"/>
          <w:bCs/>
          <w:lang w:val="it-IT" w:eastAsia="en-US"/>
        </w:rPr>
        <w:t xml:space="preserve"> 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 xml:space="preserve">prevăzut la art. 10 alin. (1) lit. d) este de  </w:t>
      </w:r>
      <w:r w:rsidRPr="008B1B91">
        <w:rPr>
          <w:rFonts w:cs="Arial"/>
          <w:bCs/>
          <w:color w:val="000000"/>
          <w:kern w:val="2"/>
          <w:highlight w:val="yellow"/>
          <w:lang w:eastAsia="en-US"/>
          <w14:ligatures w14:val="standardContextual"/>
        </w:rPr>
        <w:t>166,86 lei/tonă</w:t>
      </w:r>
      <w:r w:rsidRPr="008B1B91">
        <w:rPr>
          <w:rFonts w:cs="Arial"/>
          <w:bCs/>
          <w:color w:val="000000"/>
          <w:kern w:val="2"/>
          <w:lang w:eastAsia="en-US"/>
          <w14:ligatures w14:val="standardContextual"/>
        </w:rPr>
        <w:t>, fără TVA,</w:t>
      </w:r>
    </w:p>
    <w:p w14:paraId="09BB2872" w14:textId="77777777" w:rsidR="00C843DD" w:rsidRPr="008B1B91" w:rsidRDefault="00C843DD" w:rsidP="00C843DD">
      <w:pPr>
        <w:widowControl w:val="0"/>
        <w:autoSpaceDE w:val="0"/>
        <w:autoSpaceDN w:val="0"/>
        <w:spacing w:before="240" w:after="160" w:line="276" w:lineRule="auto"/>
        <w:jc w:val="both"/>
        <w:rPr>
          <w:rFonts w:cs="Arial"/>
          <w:bCs/>
          <w:color w:val="000000"/>
          <w:kern w:val="2"/>
          <w:lang w:val="it-IT" w:eastAsia="en-US"/>
          <w14:ligatures w14:val="standardContextual"/>
        </w:rPr>
      </w:pP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Art.V.</w:t>
      </w:r>
      <w:r w:rsidRPr="008B1B91">
        <w:rPr>
          <w:rFonts w:cs="Arial"/>
          <w:bCs/>
          <w:color w:val="000000"/>
          <w:spacing w:val="5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Clauzele</w:t>
      </w:r>
      <w:r w:rsidRPr="008B1B91">
        <w:rPr>
          <w:rFonts w:cs="Arial"/>
          <w:bCs/>
          <w:color w:val="000000"/>
          <w:spacing w:val="5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cărora</w:t>
      </w:r>
      <w:r w:rsidRPr="008B1B91">
        <w:rPr>
          <w:rFonts w:cs="Arial"/>
          <w:bCs/>
          <w:color w:val="000000"/>
          <w:spacing w:val="8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spacing w:val="-2"/>
          <w:kern w:val="2"/>
          <w:lang w:val="it-IT" w:eastAsia="en-US"/>
          <w14:ligatures w14:val="standardContextual"/>
        </w:rPr>
        <w:t>le</w:t>
      </w:r>
      <w:r w:rsidRPr="008B1B91">
        <w:rPr>
          <w:rFonts w:cs="Arial"/>
          <w:bCs/>
          <w:color w:val="000000"/>
          <w:spacing w:val="10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sunt</w:t>
      </w:r>
      <w:r w:rsidRPr="008B1B91">
        <w:rPr>
          <w:rFonts w:cs="Arial"/>
          <w:bCs/>
          <w:color w:val="000000"/>
          <w:spacing w:val="7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incidente</w:t>
      </w:r>
      <w:r w:rsidRPr="008B1B91">
        <w:rPr>
          <w:rFonts w:cs="Arial"/>
          <w:bCs/>
          <w:color w:val="000000"/>
          <w:spacing w:val="8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modificările</w:t>
      </w:r>
      <w:r w:rsidRPr="008B1B91">
        <w:rPr>
          <w:rFonts w:cs="Arial"/>
          <w:bCs/>
          <w:color w:val="000000"/>
          <w:spacing w:val="8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aprobate</w:t>
      </w:r>
      <w:r w:rsidRPr="008B1B91">
        <w:rPr>
          <w:rFonts w:cs="Arial"/>
          <w:bCs/>
          <w:color w:val="000000"/>
          <w:spacing w:val="6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la</w:t>
      </w:r>
      <w:r w:rsidRPr="008B1B91">
        <w:rPr>
          <w:rFonts w:cs="Arial"/>
          <w:bCs/>
          <w:color w:val="000000"/>
          <w:spacing w:val="7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spacing w:val="-1"/>
          <w:kern w:val="2"/>
          <w:lang w:val="it-IT" w:eastAsia="en-US"/>
          <w14:ligatures w14:val="standardContextual"/>
        </w:rPr>
        <w:t>art.I</w:t>
      </w:r>
      <w:r w:rsidRPr="008B1B91">
        <w:rPr>
          <w:rFonts w:cs="Arial"/>
          <w:bCs/>
          <w:color w:val="000000"/>
          <w:spacing w:val="11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-</w:t>
      </w:r>
      <w:r w:rsidRPr="008B1B91">
        <w:rPr>
          <w:rFonts w:cs="Arial"/>
          <w:bCs/>
          <w:color w:val="000000"/>
          <w:spacing w:val="4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art.IV</w:t>
      </w:r>
      <w:r w:rsidRPr="008B1B91">
        <w:rPr>
          <w:rFonts w:cs="Arial"/>
          <w:bCs/>
          <w:color w:val="000000"/>
          <w:spacing w:val="6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se</w:t>
      </w:r>
      <w:r w:rsidRPr="008B1B91">
        <w:rPr>
          <w:rFonts w:cs="Arial"/>
          <w:bCs/>
          <w:color w:val="000000"/>
          <w:spacing w:val="7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vor</w:t>
      </w:r>
      <w:r w:rsidRPr="008B1B91">
        <w:rPr>
          <w:rFonts w:cs="Arial"/>
          <w:bCs/>
          <w:color w:val="000000"/>
          <w:spacing w:val="6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aplica în mod</w:t>
      </w:r>
      <w:r w:rsidRPr="008B1B91">
        <w:rPr>
          <w:rFonts w:cs="Arial"/>
          <w:bCs/>
          <w:color w:val="000000"/>
          <w:spacing w:val="1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corespunzător,</w:t>
      </w:r>
      <w:r w:rsidRPr="008B1B91">
        <w:rPr>
          <w:rFonts w:cs="Arial"/>
          <w:bCs/>
          <w:color w:val="000000"/>
          <w:spacing w:val="2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spacing w:val="-2"/>
          <w:kern w:val="2"/>
          <w:lang w:val="it-IT" w:eastAsia="en-US"/>
          <w14:ligatures w14:val="standardContextual"/>
        </w:rPr>
        <w:t>iar</w:t>
      </w:r>
      <w:r w:rsidRPr="008B1B91">
        <w:rPr>
          <w:rFonts w:cs="Arial"/>
          <w:bCs/>
          <w:color w:val="000000"/>
          <w:spacing w:val="3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celelalte</w:t>
      </w:r>
      <w:r w:rsidRPr="008B1B91">
        <w:rPr>
          <w:rFonts w:cs="Arial"/>
          <w:bCs/>
          <w:color w:val="000000"/>
          <w:spacing w:val="-1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clauze</w:t>
      </w:r>
      <w:r w:rsidRPr="008B1B91">
        <w:rPr>
          <w:rFonts w:cs="Arial"/>
          <w:bCs/>
          <w:color w:val="000000"/>
          <w:spacing w:val="-2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contractuale</w:t>
      </w:r>
      <w:r w:rsidRPr="008B1B91">
        <w:rPr>
          <w:rFonts w:cs="Arial"/>
          <w:bCs/>
          <w:color w:val="000000"/>
          <w:spacing w:val="-2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rămân</w:t>
      </w:r>
      <w:r w:rsidRPr="008B1B91">
        <w:rPr>
          <w:rFonts w:cs="Arial"/>
          <w:bCs/>
          <w:color w:val="000000"/>
          <w:spacing w:val="1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neschimbate.</w:t>
      </w:r>
    </w:p>
    <w:p w14:paraId="6C0B4426" w14:textId="77777777" w:rsidR="00C843DD" w:rsidRPr="008B1B91" w:rsidRDefault="00C843DD" w:rsidP="00C843DD">
      <w:pPr>
        <w:widowControl w:val="0"/>
        <w:autoSpaceDE w:val="0"/>
        <w:autoSpaceDN w:val="0"/>
        <w:spacing w:line="276" w:lineRule="auto"/>
        <w:jc w:val="both"/>
        <w:rPr>
          <w:rFonts w:cs="Arial"/>
          <w:bCs/>
          <w:color w:val="000000"/>
          <w:kern w:val="2"/>
          <w:lang w:val="it-IT" w:eastAsia="en-US"/>
          <w14:ligatures w14:val="standardContextual"/>
        </w:rPr>
      </w:pPr>
    </w:p>
    <w:p w14:paraId="0742627D" w14:textId="77777777" w:rsidR="00C843DD" w:rsidRPr="008B1B91" w:rsidRDefault="00C843DD" w:rsidP="00C843DD">
      <w:pPr>
        <w:widowControl w:val="0"/>
        <w:autoSpaceDE w:val="0"/>
        <w:autoSpaceDN w:val="0"/>
        <w:spacing w:line="276" w:lineRule="auto"/>
        <w:jc w:val="both"/>
        <w:rPr>
          <w:rFonts w:cs="Arial"/>
          <w:bCs/>
          <w:color w:val="000000"/>
          <w:kern w:val="2"/>
          <w:lang w:val="it-IT" w:eastAsia="en-US"/>
          <w14:ligatures w14:val="standardContextual"/>
        </w:rPr>
      </w:pP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Încheiat</w:t>
      </w:r>
      <w:r w:rsidRPr="008B1B91">
        <w:rPr>
          <w:rFonts w:cs="Arial"/>
          <w:bCs/>
          <w:color w:val="000000"/>
          <w:spacing w:val="55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azi,</w:t>
      </w:r>
      <w:r w:rsidRPr="008B1B91">
        <w:rPr>
          <w:rFonts w:cs="Arial"/>
          <w:bCs/>
          <w:color w:val="000000"/>
          <w:spacing w:val="53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............................</w:t>
      </w:r>
      <w:r w:rsidRPr="008B1B91">
        <w:rPr>
          <w:rFonts w:cs="Arial"/>
          <w:bCs/>
          <w:color w:val="000000"/>
          <w:spacing w:val="57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,</w:t>
      </w:r>
      <w:r w:rsidRPr="008B1B91">
        <w:rPr>
          <w:rFonts w:cs="Arial"/>
          <w:bCs/>
          <w:color w:val="000000"/>
          <w:spacing w:val="54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în</w:t>
      </w:r>
      <w:r w:rsidRPr="008B1B91">
        <w:rPr>
          <w:rFonts w:cs="Arial"/>
          <w:bCs/>
          <w:color w:val="000000"/>
          <w:spacing w:val="55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2</w:t>
      </w:r>
      <w:r w:rsidRPr="008B1B91">
        <w:rPr>
          <w:rFonts w:cs="Arial"/>
          <w:bCs/>
          <w:color w:val="000000"/>
          <w:spacing w:val="53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exemplare,</w:t>
      </w:r>
      <w:r w:rsidRPr="008B1B91">
        <w:rPr>
          <w:rFonts w:cs="Arial"/>
          <w:bCs/>
          <w:color w:val="000000"/>
          <w:spacing w:val="54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spacing w:val="1"/>
          <w:kern w:val="2"/>
          <w:lang w:val="it-IT" w:eastAsia="en-US"/>
          <w14:ligatures w14:val="standardContextual"/>
        </w:rPr>
        <w:t>câte</w:t>
      </w:r>
      <w:r w:rsidRPr="008B1B91">
        <w:rPr>
          <w:rFonts w:cs="Arial"/>
          <w:bCs/>
          <w:color w:val="000000"/>
          <w:spacing w:val="53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unul</w:t>
      </w:r>
      <w:r w:rsidRPr="008B1B91">
        <w:rPr>
          <w:rFonts w:cs="Arial"/>
          <w:bCs/>
          <w:color w:val="000000"/>
          <w:spacing w:val="55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spacing w:val="-1"/>
          <w:kern w:val="2"/>
          <w:lang w:val="it-IT" w:eastAsia="en-US"/>
          <w14:ligatures w14:val="standardContextual"/>
        </w:rPr>
        <w:t>pentru</w:t>
      </w:r>
      <w:r w:rsidRPr="008B1B91">
        <w:rPr>
          <w:rFonts w:cs="Arial"/>
          <w:bCs/>
          <w:color w:val="000000"/>
          <w:spacing w:val="57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fiecare</w:t>
      </w:r>
      <w:r w:rsidRPr="008B1B91">
        <w:rPr>
          <w:rFonts w:cs="Arial"/>
          <w:bCs/>
          <w:color w:val="000000"/>
          <w:spacing w:val="59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 xml:space="preserve">Parte,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lastRenderedPageBreak/>
        <w:t>având aceeaşi forţă</w:t>
      </w:r>
      <w:r w:rsidRPr="008B1B91">
        <w:rPr>
          <w:rFonts w:cs="Arial"/>
          <w:bCs/>
          <w:color w:val="000000"/>
          <w:spacing w:val="-3"/>
          <w:kern w:val="2"/>
          <w:lang w:val="it-IT" w:eastAsia="en-US"/>
          <w14:ligatures w14:val="standardContextual"/>
        </w:rPr>
        <w:t xml:space="preserve"> </w:t>
      </w:r>
      <w:r w:rsidRPr="008B1B91">
        <w:rPr>
          <w:rFonts w:cs="Arial"/>
          <w:bCs/>
          <w:color w:val="000000"/>
          <w:kern w:val="2"/>
          <w:lang w:val="it-IT" w:eastAsia="en-US"/>
          <w14:ligatures w14:val="standardContextual"/>
        </w:rPr>
        <w:t>probantă.</w:t>
      </w:r>
    </w:p>
    <w:p w14:paraId="18C9127B" w14:textId="77777777" w:rsidR="00C843DD" w:rsidRPr="008B1B91" w:rsidRDefault="00C843DD" w:rsidP="00C843DD">
      <w:pPr>
        <w:spacing w:after="160" w:line="276" w:lineRule="auto"/>
        <w:jc w:val="both"/>
        <w:rPr>
          <w:rFonts w:eastAsia="Calibri" w:cs="Arial"/>
          <w:bCs/>
          <w:lang w:eastAsia="en-US"/>
        </w:rPr>
      </w:pPr>
    </w:p>
    <w:p w14:paraId="74D6AD94" w14:textId="77777777" w:rsidR="00C843DD" w:rsidRPr="008B1B91" w:rsidRDefault="00C843DD" w:rsidP="00C843DD">
      <w:pPr>
        <w:spacing w:after="160" w:line="259" w:lineRule="auto"/>
        <w:jc w:val="both"/>
        <w:rPr>
          <w:rFonts w:eastAsia="Calibri" w:cs="Arial"/>
          <w:bCs/>
          <w:lang w:eastAsia="en-US"/>
        </w:rPr>
      </w:pPr>
    </w:p>
    <w:p w14:paraId="6ACE101B" w14:textId="77777777" w:rsidR="00C843DD" w:rsidRPr="008B1B91" w:rsidRDefault="00C843DD" w:rsidP="00C843DD">
      <w:pPr>
        <w:spacing w:after="160" w:line="259" w:lineRule="auto"/>
        <w:jc w:val="both"/>
        <w:rPr>
          <w:rFonts w:eastAsia="Calibri" w:cs="Arial"/>
          <w:bCs/>
          <w:lang w:eastAsia="en-US"/>
        </w:rPr>
      </w:pPr>
      <w:r w:rsidRPr="008B1B91">
        <w:rPr>
          <w:rFonts w:eastAsia="Calibri" w:cs="Arial"/>
          <w:bCs/>
          <w:lang w:eastAsia="en-US"/>
        </w:rPr>
        <w:t>Pentru AUTORITATEA CONTRACTANTĂ</w:t>
      </w:r>
      <w:r w:rsidRPr="008B1B91">
        <w:rPr>
          <w:rFonts w:eastAsia="Calibri" w:cs="Arial"/>
          <w:bCs/>
          <w:lang w:eastAsia="en-US"/>
        </w:rPr>
        <w:tab/>
      </w:r>
      <w:r w:rsidRPr="008B1B91">
        <w:rPr>
          <w:rFonts w:eastAsia="Calibri" w:cs="Arial"/>
          <w:bCs/>
          <w:lang w:eastAsia="en-US"/>
        </w:rPr>
        <w:tab/>
      </w:r>
      <w:r w:rsidRPr="008B1B91">
        <w:rPr>
          <w:rFonts w:eastAsia="Calibri" w:cs="Arial"/>
          <w:bCs/>
          <w:lang w:eastAsia="en-US"/>
        </w:rPr>
        <w:tab/>
      </w:r>
      <w:r w:rsidRPr="008B1B91">
        <w:rPr>
          <w:rFonts w:eastAsia="Calibri" w:cs="Arial"/>
          <w:bCs/>
          <w:lang w:eastAsia="en-US"/>
        </w:rPr>
        <w:tab/>
      </w:r>
      <w:r w:rsidRPr="008B1B91">
        <w:rPr>
          <w:rFonts w:eastAsia="Calibri" w:cs="Arial"/>
          <w:bCs/>
          <w:lang w:eastAsia="en-US"/>
        </w:rPr>
        <w:tab/>
        <w:t>PRESTATOR</w:t>
      </w:r>
    </w:p>
    <w:p w14:paraId="7E4CDA0F" w14:textId="77777777" w:rsidR="00C843DD" w:rsidRPr="008B1B91" w:rsidRDefault="00C843DD" w:rsidP="00C843DD">
      <w:pPr>
        <w:spacing w:after="160" w:line="259" w:lineRule="auto"/>
        <w:jc w:val="both"/>
        <w:rPr>
          <w:rFonts w:eastAsia="Calibri" w:cs="Arial"/>
          <w:bCs/>
          <w:lang w:eastAsia="en-US"/>
        </w:rPr>
      </w:pPr>
    </w:p>
    <w:p w14:paraId="65567432" w14:textId="77777777" w:rsidR="00C843DD" w:rsidRPr="008B1B91" w:rsidRDefault="00C843DD" w:rsidP="00C843DD">
      <w:pPr>
        <w:spacing w:after="160" w:line="259" w:lineRule="auto"/>
        <w:jc w:val="both"/>
        <w:rPr>
          <w:rFonts w:eastAsia="Calibri" w:cs="Arial"/>
          <w:bCs/>
          <w:lang w:eastAsia="en-US"/>
        </w:rPr>
      </w:pPr>
    </w:p>
    <w:p w14:paraId="347DADCB" w14:textId="77777777" w:rsidR="000E7CB5" w:rsidRDefault="000E7CB5" w:rsidP="000E7CB5">
      <w:pPr>
        <w:rPr>
          <w:rFonts w:cs="Arial"/>
          <w:lang w:val="fr-FR"/>
        </w:rPr>
      </w:pPr>
    </w:p>
    <w:sectPr w:rsidR="000E7CB5" w:rsidSect="006A547F">
      <w:footerReference w:type="default" r:id="rId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1B10F" w14:textId="77777777" w:rsidR="006A547F" w:rsidRDefault="006A547F" w:rsidP="008469C7">
      <w:r>
        <w:separator/>
      </w:r>
    </w:p>
  </w:endnote>
  <w:endnote w:type="continuationSeparator" w:id="0">
    <w:p w14:paraId="36B17924" w14:textId="77777777" w:rsidR="006A547F" w:rsidRDefault="006A547F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5697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3245BACB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5E2BDC" wp14:editId="4DC53EB5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D7C4A6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381BD2B7" w14:textId="3BAB4461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4815EC">
      <w:rPr>
        <w:sz w:val="18"/>
        <w:szCs w:val="18"/>
        <w:lang w:val="en-US"/>
      </w:rPr>
      <w:t>GENERAL</w:t>
    </w:r>
  </w:p>
  <w:p w14:paraId="1E6F8F93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38E3ACC1" w14:textId="093C8003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4815E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14:paraId="1167445A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68146" w14:textId="77777777" w:rsidR="006A547F" w:rsidRDefault="006A547F" w:rsidP="008469C7">
      <w:r>
        <w:separator/>
      </w:r>
    </w:p>
  </w:footnote>
  <w:footnote w:type="continuationSeparator" w:id="0">
    <w:p w14:paraId="46970791" w14:textId="77777777" w:rsidR="006A547F" w:rsidRDefault="006A547F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A355B6"/>
    <w:multiLevelType w:val="hybridMultilevel"/>
    <w:tmpl w:val="BFC68D56"/>
    <w:lvl w:ilvl="0" w:tplc="7F460DA4">
      <w:start w:val="3"/>
      <w:numFmt w:val="bullet"/>
      <w:lvlText w:val="-"/>
      <w:lvlJc w:val="left"/>
      <w:pPr>
        <w:ind w:left="420" w:hanging="360"/>
      </w:pPr>
      <w:rPr>
        <w:rFonts w:ascii="Trebuchet MS" w:eastAsia="Times New Roman" w:hAnsi="Trebuchet MS" w:cs="Times New Roman" w:hint="default"/>
      </w:rPr>
    </w:lvl>
    <w:lvl w:ilvl="1" w:tplc="08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3745494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448172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27232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30BD4"/>
    <w:rsid w:val="0004346A"/>
    <w:rsid w:val="00083639"/>
    <w:rsid w:val="000A4F16"/>
    <w:rsid w:val="000A736E"/>
    <w:rsid w:val="000A7536"/>
    <w:rsid w:val="000B29B5"/>
    <w:rsid w:val="000C0AE8"/>
    <w:rsid w:val="000D0A01"/>
    <w:rsid w:val="000D1C32"/>
    <w:rsid w:val="000D789C"/>
    <w:rsid w:val="000E7CB5"/>
    <w:rsid w:val="00102BEA"/>
    <w:rsid w:val="001431F2"/>
    <w:rsid w:val="0014746C"/>
    <w:rsid w:val="00151B08"/>
    <w:rsid w:val="001B7F9C"/>
    <w:rsid w:val="001D6FD1"/>
    <w:rsid w:val="00205EA7"/>
    <w:rsid w:val="00221598"/>
    <w:rsid w:val="002273D8"/>
    <w:rsid w:val="00297C03"/>
    <w:rsid w:val="00374209"/>
    <w:rsid w:val="00377BAD"/>
    <w:rsid w:val="00381116"/>
    <w:rsid w:val="003A1B25"/>
    <w:rsid w:val="003E6E06"/>
    <w:rsid w:val="003F03C2"/>
    <w:rsid w:val="004053D0"/>
    <w:rsid w:val="0041566B"/>
    <w:rsid w:val="0046690F"/>
    <w:rsid w:val="00480B04"/>
    <w:rsid w:val="004815EC"/>
    <w:rsid w:val="00482B81"/>
    <w:rsid w:val="00493CD3"/>
    <w:rsid w:val="005111EA"/>
    <w:rsid w:val="0051738F"/>
    <w:rsid w:val="00525C94"/>
    <w:rsid w:val="005375F8"/>
    <w:rsid w:val="005473F6"/>
    <w:rsid w:val="00560345"/>
    <w:rsid w:val="0059156D"/>
    <w:rsid w:val="006243D2"/>
    <w:rsid w:val="00634064"/>
    <w:rsid w:val="0063449E"/>
    <w:rsid w:val="006353FE"/>
    <w:rsid w:val="00655B37"/>
    <w:rsid w:val="00666994"/>
    <w:rsid w:val="00675EE5"/>
    <w:rsid w:val="006A547F"/>
    <w:rsid w:val="006C4DF5"/>
    <w:rsid w:val="00727363"/>
    <w:rsid w:val="007464B8"/>
    <w:rsid w:val="00783195"/>
    <w:rsid w:val="007A00AD"/>
    <w:rsid w:val="007F49E7"/>
    <w:rsid w:val="008469C7"/>
    <w:rsid w:val="008829D4"/>
    <w:rsid w:val="008E0FCE"/>
    <w:rsid w:val="008E1E67"/>
    <w:rsid w:val="00915AAA"/>
    <w:rsid w:val="00932253"/>
    <w:rsid w:val="00967F71"/>
    <w:rsid w:val="009C2CF6"/>
    <w:rsid w:val="009F7467"/>
    <w:rsid w:val="00A02954"/>
    <w:rsid w:val="00A1332C"/>
    <w:rsid w:val="00A427BA"/>
    <w:rsid w:val="00A67671"/>
    <w:rsid w:val="00A677F4"/>
    <w:rsid w:val="00A87F0A"/>
    <w:rsid w:val="00AB644E"/>
    <w:rsid w:val="00AD5BD4"/>
    <w:rsid w:val="00AE41D3"/>
    <w:rsid w:val="00AE765B"/>
    <w:rsid w:val="00B020F4"/>
    <w:rsid w:val="00B25C85"/>
    <w:rsid w:val="00B8212D"/>
    <w:rsid w:val="00BB7729"/>
    <w:rsid w:val="00BD762F"/>
    <w:rsid w:val="00C843DD"/>
    <w:rsid w:val="00D37F98"/>
    <w:rsid w:val="00D4263D"/>
    <w:rsid w:val="00D52AC1"/>
    <w:rsid w:val="00D619E5"/>
    <w:rsid w:val="00D7295F"/>
    <w:rsid w:val="00D776DE"/>
    <w:rsid w:val="00D9484C"/>
    <w:rsid w:val="00D95D34"/>
    <w:rsid w:val="00E34DED"/>
    <w:rsid w:val="00E91F39"/>
    <w:rsid w:val="00E9767B"/>
    <w:rsid w:val="00EA0993"/>
    <w:rsid w:val="00EB0EF5"/>
    <w:rsid w:val="00EF0C3E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19E51"/>
  <w15:docId w15:val="{F5046D4A-2C3A-4FA9-B90E-5D808182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5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2636</Words>
  <Characters>15028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21</cp:revision>
  <cp:lastPrinted>2018-08-13T04:55:00Z</cp:lastPrinted>
  <dcterms:created xsi:type="dcterms:W3CDTF">2024-02-21T09:39:00Z</dcterms:created>
  <dcterms:modified xsi:type="dcterms:W3CDTF">2024-04-19T07:52:00Z</dcterms:modified>
</cp:coreProperties>
</file>