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80DBB3" w14:textId="77777777" w:rsidR="008469C7" w:rsidRDefault="008469C7" w:rsidP="008469C7">
      <w:pPr>
        <w:tabs>
          <w:tab w:val="left" w:pos="7140"/>
        </w:tabs>
        <w:rPr>
          <w:b/>
          <w:lang w:val="en-US"/>
        </w:rPr>
      </w:pPr>
      <w:r>
        <w:rPr>
          <w:b/>
          <w:noProof/>
          <w:lang w:val="en-US" w:eastAsia="en-US"/>
        </w:rPr>
        <w:drawing>
          <wp:anchor distT="0" distB="0" distL="114300" distR="114300" simplePos="0" relativeHeight="251666432" behindDoc="1" locked="0" layoutInCell="1" allowOverlap="1" wp14:anchorId="44FB0B58" wp14:editId="6DEF1731">
            <wp:simplePos x="0" y="0"/>
            <wp:positionH relativeFrom="column">
              <wp:posOffset>4121785</wp:posOffset>
            </wp:positionH>
            <wp:positionV relativeFrom="page">
              <wp:posOffset>352425</wp:posOffset>
            </wp:positionV>
            <wp:extent cx="1340775" cy="752475"/>
            <wp:effectExtent l="0" t="0" r="0" b="0"/>
            <wp:wrapNone/>
            <wp:docPr id="10"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entenar-logo_36817400.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40775" cy="752475"/>
                    </a:xfrm>
                    <a:prstGeom prst="rect">
                      <a:avLst/>
                    </a:prstGeom>
                  </pic:spPr>
                </pic:pic>
              </a:graphicData>
            </a:graphic>
            <wp14:sizeRelH relativeFrom="margin">
              <wp14:pctWidth>0</wp14:pctWidth>
            </wp14:sizeRelH>
            <wp14:sizeRelV relativeFrom="margin">
              <wp14:pctHeight>0</wp14:pctHeight>
            </wp14:sizeRelV>
          </wp:anchor>
        </w:drawing>
      </w:r>
      <w:r>
        <w:rPr>
          <w:b/>
          <w:lang w:val="en-US"/>
        </w:rPr>
        <w:t xml:space="preserve">                                                           ROMÂNIA                    </w:t>
      </w:r>
      <w:r>
        <w:rPr>
          <w:b/>
          <w:lang w:val="en-US"/>
        </w:rPr>
        <w:tab/>
      </w:r>
    </w:p>
    <w:p w14:paraId="4B793E0A" w14:textId="77777777" w:rsidR="008469C7" w:rsidRDefault="008469C7" w:rsidP="008469C7">
      <w:pPr>
        <w:rPr>
          <w:b/>
          <w:lang w:val="en-US"/>
        </w:rPr>
      </w:pPr>
      <w:r>
        <w:rPr>
          <w:b/>
          <w:lang w:val="en-US"/>
        </w:rPr>
        <w:t xml:space="preserve">                                                     JUDEŢUL MUREŞ</w:t>
      </w:r>
    </w:p>
    <w:p w14:paraId="054DED0A" w14:textId="77777777" w:rsidR="008469C7" w:rsidRDefault="008469C7" w:rsidP="008469C7">
      <w:pPr>
        <w:rPr>
          <w:b/>
          <w:lang w:val="en-US"/>
        </w:rPr>
      </w:pPr>
      <w:r>
        <w:rPr>
          <w:b/>
          <w:lang w:val="en-US"/>
        </w:rPr>
        <w:t xml:space="preserve">                                                   ORAŞUL SĂRMAŞU</w:t>
      </w:r>
    </w:p>
    <w:p w14:paraId="198B3F39" w14:textId="77777777" w:rsidR="008469C7" w:rsidRDefault="008469C7" w:rsidP="008469C7">
      <w:pPr>
        <w:pStyle w:val="Antet"/>
        <w:rPr>
          <w:b/>
          <w:lang w:val="en-US"/>
        </w:rPr>
      </w:pPr>
      <w:r>
        <w:rPr>
          <w:b/>
          <w:lang w:val="en-US"/>
        </w:rPr>
        <w:t xml:space="preserve">                                                           PRIMARIA</w:t>
      </w:r>
    </w:p>
    <w:p w14:paraId="0E053617" w14:textId="77777777" w:rsidR="008469C7" w:rsidRDefault="008469C7" w:rsidP="008469C7">
      <w:pPr>
        <w:pStyle w:val="Antet"/>
        <w:jc w:val="center"/>
        <w:rPr>
          <w:b/>
          <w:lang w:val="en-US"/>
        </w:rPr>
      </w:pPr>
      <w:r>
        <w:rPr>
          <w:noProof/>
          <w:lang w:val="en-US" w:eastAsia="en-US"/>
        </w:rPr>
        <mc:AlternateContent>
          <mc:Choice Requires="wps">
            <w:drawing>
              <wp:anchor distT="0" distB="0" distL="114300" distR="114300" simplePos="0" relativeHeight="251664384" behindDoc="0" locked="0" layoutInCell="1" allowOverlap="1" wp14:anchorId="0859A60B" wp14:editId="7243B58E">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2E8767" w14:textId="77777777" w:rsidR="008469C7" w:rsidRDefault="008469C7"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59A60B"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" filled="f" stroked="f">
                <v:textbox>
                  <w:txbxContent>
                    <w:p w14:paraId="6D2E8767" w14:textId="77777777" w:rsidR="008469C7" w:rsidRDefault="008469C7" w:rsidP="008469C7">
                      <w:pPr>
                        <w:rPr>
                          <w:b/>
                          <w:lang w:val="en-US"/>
                        </w:rPr>
                      </w:pPr>
                      <w:r>
                        <w:rPr>
                          <w:b/>
                          <w:lang w:val="en-US"/>
                        </w:rPr>
                        <w:t>www.sarmasu.ro</w:t>
                      </w:r>
                    </w:p>
                  </w:txbxContent>
                </v:textbox>
              </v:shape>
            </w:pict>
          </mc:Fallback>
        </mc:AlternateContent>
      </w:r>
      <w:r>
        <w:rPr>
          <w:noProof/>
          <w:lang w:val="en-US" w:eastAsia="en-US"/>
        </w:rPr>
        <w:drawing>
          <wp:anchor distT="0" distB="0" distL="114300" distR="114300" simplePos="0" relativeHeight="251663360" behindDoc="0" locked="0" layoutInCell="1" allowOverlap="1" wp14:anchorId="2A990651" wp14:editId="4B942379">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2336" behindDoc="0" locked="0" layoutInCell="1" allowOverlap="1" wp14:anchorId="0D21AED4" wp14:editId="603CB4A2">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A881D8F" id="Oval 6" o:spid="_x0000_s1026" style="position:absolute;margin-left:191.35pt;margin-top:6.35pt;width:70.85pt;height:7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" fillcolor="#9cf" strokecolor="white" strokeweight="6pt"/>
            </w:pict>
          </mc:Fallback>
        </mc:AlternateContent>
      </w:r>
      <w:r>
        <w:rPr>
          <w:noProof/>
          <w:lang w:val="en-US" w:eastAsia="en-US"/>
        </w:rPr>
        <mc:AlternateContent>
          <mc:Choice Requires="wps">
            <w:drawing>
              <wp:anchor distT="0" distB="0" distL="114300" distR="114300" simplePos="0" relativeHeight="251661312" behindDoc="0" locked="0" layoutInCell="1" allowOverlap="1" wp14:anchorId="13EA9ED8" wp14:editId="2ADC7ED7">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831064" id="Conector drep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" strokecolor="#9cf" strokeweight="2pt"/>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67FAC4B0" wp14:editId="1A5871D3">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B51B97" id="Conector drept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" strokecolor="#9cf" strokeweight="2pt"/>
            </w:pict>
          </mc:Fallback>
        </mc:AlternateContent>
      </w:r>
      <w:r>
        <w:rPr>
          <w:noProof/>
          <w:lang w:val="en-US" w:eastAsia="en-US"/>
        </w:rPr>
        <mc:AlternateContent>
          <mc:Choice Requires="wps">
            <w:drawing>
              <wp:anchor distT="0" distB="0" distL="114300" distR="114300" simplePos="0" relativeHeight="251659264" behindDoc="0" locked="0" layoutInCell="1" allowOverlap="1" wp14:anchorId="4E1375FB" wp14:editId="5BA1FF37">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BADFB" id="Dreptunghi 3" o:spid="_x0000_s1026" style="position:absolute;margin-left:0;margin-top:28.55pt;width:45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" fillcolor="#9cf" strokecolor="#9cf"/>
            </w:pict>
          </mc:Fallback>
        </mc:AlternateContent>
      </w:r>
    </w:p>
    <w:p w14:paraId="78F8D5A9" w14:textId="77777777" w:rsidR="008469C7" w:rsidRDefault="008469C7" w:rsidP="008469C7">
      <w:pPr>
        <w:pStyle w:val="Antet"/>
        <w:jc w:val="center"/>
      </w:pPr>
      <w:r>
        <w:rPr>
          <w:noProof/>
          <w:lang w:val="en-US" w:eastAsia="en-US"/>
        </w:rPr>
        <mc:AlternateContent>
          <mc:Choice Requires="wps">
            <w:drawing>
              <wp:anchor distT="0" distB="0" distL="114300" distR="114300" simplePos="0" relativeHeight="251665408" behindDoc="0" locked="0" layoutInCell="1" allowOverlap="1" wp14:anchorId="70C8C36F" wp14:editId="60FE6D16">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D57B20" w14:textId="77777777" w:rsidR="008469C7" w:rsidRDefault="008469C7" w:rsidP="008469C7">
                            <w:pPr>
                              <w:rPr>
                                <w:b/>
                                <w:lang w:val="en-US"/>
                              </w:rPr>
                            </w:pPr>
                            <w:r w:rsidRPr="00F57BBF">
                              <w:rPr>
                                <w:noProof/>
                                <w:lang w:val="en-US" w:eastAsia="en-US"/>
                              </w:rPr>
                              <w:drawing>
                                <wp:inline distT="0" distB="0" distL="0" distR="0" wp14:anchorId="29C5E51F" wp14:editId="27F397FA">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0C8C36F" id="Casetă text 2" o:spid="_x0000_s1027" type="#_x0000_t202" style="position:absolute;left:0;text-align:left;margin-left:347.95pt;margin-top:10.55pt;width:55.7pt;height:36.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" filled="f" stroked="f">
                <v:textbox style="mso-fit-shape-to-text:t">
                  <w:txbxContent>
                    <w:p w14:paraId="78D57B20" w14:textId="77777777" w:rsidR="008469C7" w:rsidRDefault="008469C7" w:rsidP="008469C7">
                      <w:pPr>
                        <w:rPr>
                          <w:b/>
                          <w:lang w:val="en-US"/>
                        </w:rPr>
                      </w:pPr>
                      <w:r w:rsidRPr="00F57BBF">
                        <w:rPr>
                          <w:noProof/>
                          <w:lang w:val="en-US" w:eastAsia="en-US"/>
                        </w:rPr>
                        <w:drawing>
                          <wp:inline distT="0" distB="0" distL="0" distR="0" wp14:anchorId="29C5E51F" wp14:editId="27F397FA">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14:paraId="7D29B545" w14:textId="77777777" w:rsidR="008469C7" w:rsidRDefault="008469C7" w:rsidP="008469C7">
      <w:pPr>
        <w:pStyle w:val="Antet"/>
        <w:jc w:val="center"/>
      </w:pPr>
    </w:p>
    <w:p w14:paraId="441C0217" w14:textId="77777777" w:rsidR="008469C7" w:rsidRDefault="008469C7" w:rsidP="008469C7">
      <w:pPr>
        <w:pStyle w:val="Antet"/>
        <w:jc w:val="center"/>
      </w:pPr>
      <w:r>
        <w:t xml:space="preserve">  </w:t>
      </w:r>
    </w:p>
    <w:p w14:paraId="01890719" w14:textId="77777777" w:rsidR="00E92462" w:rsidRDefault="00E92462" w:rsidP="00E92462">
      <w:pPr>
        <w:jc w:val="center"/>
        <w:rPr>
          <w:rFonts w:ascii="Calibri Light" w:eastAsia="Calibri" w:hAnsi="Calibri Light"/>
          <w:b/>
          <w:lang w:eastAsia="ko-KR"/>
        </w:rPr>
      </w:pPr>
    </w:p>
    <w:p w14:paraId="00E1FC4A" w14:textId="23DCFE1D" w:rsidR="00E92462" w:rsidRPr="005E7CD2" w:rsidRDefault="00640436" w:rsidP="00640436">
      <w:pPr>
        <w:rPr>
          <w:rFonts w:eastAsia="Calibri" w:cs="Arial"/>
          <w:lang w:eastAsia="ko-KR"/>
        </w:rPr>
      </w:pPr>
      <w:r w:rsidRPr="005E7CD2">
        <w:rPr>
          <w:rFonts w:eastAsia="Calibri" w:cs="Arial"/>
          <w:lang w:eastAsia="ko-KR"/>
        </w:rPr>
        <w:t>Nr.</w:t>
      </w:r>
      <w:r w:rsidR="00512667" w:rsidRPr="005E7CD2">
        <w:rPr>
          <w:rFonts w:eastAsia="Calibri" w:cs="Arial"/>
          <w:lang w:eastAsia="ko-KR"/>
        </w:rPr>
        <w:t xml:space="preserve"> </w:t>
      </w:r>
      <w:r w:rsidR="0044161D">
        <w:rPr>
          <w:rFonts w:eastAsia="Calibri" w:cs="Arial"/>
          <w:lang w:eastAsia="ko-KR"/>
        </w:rPr>
        <w:t>2849</w:t>
      </w:r>
      <w:r w:rsidR="00B056A2" w:rsidRPr="005E7CD2">
        <w:rPr>
          <w:rFonts w:eastAsia="Calibri" w:cs="Arial"/>
          <w:lang w:eastAsia="ko-KR"/>
        </w:rPr>
        <w:t>/</w:t>
      </w:r>
      <w:r w:rsidR="00225AFE" w:rsidRPr="005E7CD2">
        <w:rPr>
          <w:rFonts w:eastAsia="Calibri" w:cs="Arial"/>
          <w:lang w:eastAsia="ko-KR"/>
        </w:rPr>
        <w:t>2</w:t>
      </w:r>
      <w:r w:rsidR="00512667" w:rsidRPr="005E7CD2">
        <w:rPr>
          <w:rFonts w:eastAsia="Calibri" w:cs="Arial"/>
          <w:lang w:eastAsia="ko-KR"/>
        </w:rPr>
        <w:t>7</w:t>
      </w:r>
      <w:r w:rsidR="00225AFE" w:rsidRPr="005E7CD2">
        <w:rPr>
          <w:rFonts w:eastAsia="Calibri" w:cs="Arial"/>
          <w:lang w:eastAsia="ko-KR"/>
        </w:rPr>
        <w:t>.</w:t>
      </w:r>
      <w:r w:rsidR="00512667" w:rsidRPr="005E7CD2">
        <w:rPr>
          <w:rFonts w:eastAsia="Calibri" w:cs="Arial"/>
          <w:lang w:eastAsia="ko-KR"/>
        </w:rPr>
        <w:t>03</w:t>
      </w:r>
      <w:r w:rsidR="00D564EE" w:rsidRPr="005E7CD2">
        <w:rPr>
          <w:rFonts w:eastAsia="Calibri" w:cs="Arial"/>
          <w:lang w:eastAsia="ko-KR"/>
        </w:rPr>
        <w:t>.202</w:t>
      </w:r>
      <w:r w:rsidR="00512667" w:rsidRPr="005E7CD2">
        <w:rPr>
          <w:rFonts w:eastAsia="Calibri" w:cs="Arial"/>
          <w:lang w:eastAsia="ko-KR"/>
        </w:rPr>
        <w:t>3</w:t>
      </w:r>
    </w:p>
    <w:p w14:paraId="78984AD1" w14:textId="215A807B" w:rsidR="00E05F07" w:rsidRPr="005E7CD2" w:rsidRDefault="00F061C9" w:rsidP="00E05F07">
      <w:pPr>
        <w:ind w:left="5664" w:firstLine="708"/>
        <w:rPr>
          <w:rFonts w:cs="Arial"/>
        </w:rPr>
      </w:pPr>
      <w:r w:rsidRPr="005E7CD2">
        <w:rPr>
          <w:rFonts w:cs="Arial"/>
        </w:rPr>
        <w:t xml:space="preserve">  </w:t>
      </w:r>
      <w:r w:rsidR="00987A50" w:rsidRPr="005E7CD2">
        <w:rPr>
          <w:rFonts w:cs="Arial"/>
        </w:rPr>
        <w:t xml:space="preserve">       </w:t>
      </w:r>
      <w:r w:rsidRPr="005E7CD2">
        <w:rPr>
          <w:rFonts w:cs="Arial"/>
        </w:rPr>
        <w:t>Aviz de legalitate</w:t>
      </w:r>
      <w:r w:rsidR="00E05F07" w:rsidRPr="005E7CD2">
        <w:rPr>
          <w:rFonts w:cs="Arial"/>
        </w:rPr>
        <w:t>,</w:t>
      </w:r>
    </w:p>
    <w:p w14:paraId="057B3883" w14:textId="6D97C613" w:rsidR="00E05F07" w:rsidRPr="005E7CD2" w:rsidRDefault="00E05F07" w:rsidP="00E05F07">
      <w:pPr>
        <w:ind w:left="5652" w:firstLine="720"/>
        <w:rPr>
          <w:rFonts w:cs="Arial"/>
        </w:rPr>
      </w:pPr>
      <w:r w:rsidRPr="005E7CD2">
        <w:rPr>
          <w:rFonts w:cs="Arial"/>
        </w:rPr>
        <w:t xml:space="preserve"> </w:t>
      </w:r>
      <w:r w:rsidR="00987A50" w:rsidRPr="005E7CD2">
        <w:rPr>
          <w:rFonts w:cs="Arial"/>
        </w:rPr>
        <w:t xml:space="preserve">        </w:t>
      </w:r>
      <w:r w:rsidR="00F061C9" w:rsidRPr="005E7CD2">
        <w:rPr>
          <w:rFonts w:cs="Arial"/>
        </w:rPr>
        <w:t xml:space="preserve"> </w:t>
      </w:r>
      <w:r w:rsidRPr="005E7CD2">
        <w:rPr>
          <w:rFonts w:cs="Arial"/>
        </w:rPr>
        <w:t>Secretar</w:t>
      </w:r>
      <w:r w:rsidR="00EF0D9E" w:rsidRPr="005E7CD2">
        <w:rPr>
          <w:rFonts w:cs="Arial"/>
        </w:rPr>
        <w:t xml:space="preserve"> general</w:t>
      </w:r>
    </w:p>
    <w:p w14:paraId="6333B934" w14:textId="64EE7283" w:rsidR="00E05F07" w:rsidRPr="005E7CD2" w:rsidRDefault="00E05F07" w:rsidP="00E05F07">
      <w:pPr>
        <w:jc w:val="center"/>
        <w:rPr>
          <w:rFonts w:cs="Arial"/>
        </w:rPr>
      </w:pPr>
      <w:r w:rsidRPr="005E7CD2">
        <w:rPr>
          <w:rFonts w:cs="Arial"/>
        </w:rPr>
        <w:tab/>
      </w:r>
      <w:r w:rsidRPr="005E7CD2">
        <w:rPr>
          <w:rFonts w:cs="Arial"/>
        </w:rPr>
        <w:tab/>
      </w:r>
      <w:r w:rsidRPr="005E7CD2">
        <w:rPr>
          <w:rFonts w:cs="Arial"/>
        </w:rPr>
        <w:tab/>
      </w:r>
      <w:r w:rsidRPr="005E7CD2">
        <w:rPr>
          <w:rFonts w:cs="Arial"/>
        </w:rPr>
        <w:tab/>
      </w:r>
      <w:r w:rsidRPr="005E7CD2">
        <w:rPr>
          <w:rFonts w:cs="Arial"/>
        </w:rPr>
        <w:tab/>
      </w:r>
      <w:r w:rsidRPr="005E7CD2">
        <w:rPr>
          <w:rFonts w:cs="Arial"/>
        </w:rPr>
        <w:tab/>
      </w:r>
      <w:r w:rsidRPr="005E7CD2">
        <w:rPr>
          <w:rFonts w:cs="Arial"/>
        </w:rPr>
        <w:tab/>
      </w:r>
      <w:r w:rsidR="00F061C9" w:rsidRPr="005E7CD2">
        <w:rPr>
          <w:rFonts w:cs="Arial"/>
        </w:rPr>
        <w:t xml:space="preserve">      </w:t>
      </w:r>
      <w:r w:rsidR="00987A50" w:rsidRPr="005E7CD2">
        <w:rPr>
          <w:rFonts w:cs="Arial"/>
        </w:rPr>
        <w:t xml:space="preserve">                </w:t>
      </w:r>
      <w:r w:rsidR="00F061C9" w:rsidRPr="005E7CD2">
        <w:rPr>
          <w:rFonts w:cs="Arial"/>
        </w:rPr>
        <w:t xml:space="preserve">  j</w:t>
      </w:r>
      <w:r w:rsidRPr="005E7CD2">
        <w:rPr>
          <w:rFonts w:cs="Arial"/>
        </w:rPr>
        <w:t>r. Sarac Gelu Florin</w:t>
      </w:r>
    </w:p>
    <w:p w14:paraId="1D6AFE83" w14:textId="77777777" w:rsidR="00E05F07" w:rsidRPr="005E7CD2" w:rsidRDefault="00E05F07" w:rsidP="00E05F07">
      <w:pPr>
        <w:rPr>
          <w:rFonts w:cs="Arial"/>
        </w:rPr>
      </w:pPr>
    </w:p>
    <w:p w14:paraId="2CB2A5C8" w14:textId="60D07A07" w:rsidR="00E05F07" w:rsidRPr="005E7CD2" w:rsidRDefault="00F061C9" w:rsidP="00F061C9">
      <w:pPr>
        <w:jc w:val="center"/>
        <w:rPr>
          <w:rFonts w:cs="Arial"/>
        </w:rPr>
      </w:pPr>
      <w:r w:rsidRPr="005E7CD2">
        <w:rPr>
          <w:rFonts w:cs="Arial"/>
        </w:rPr>
        <w:t>PROIEC</w:t>
      </w:r>
      <w:r w:rsidR="00E05F07" w:rsidRPr="005E7CD2">
        <w:rPr>
          <w:rFonts w:cs="Arial"/>
        </w:rPr>
        <w:t>T</w:t>
      </w:r>
      <w:r w:rsidRPr="005E7CD2">
        <w:rPr>
          <w:rFonts w:cs="Arial"/>
        </w:rPr>
        <w:t xml:space="preserve"> DE HOT</w:t>
      </w:r>
      <w:r w:rsidR="000F4418" w:rsidRPr="005E7CD2">
        <w:rPr>
          <w:rFonts w:cs="Arial"/>
        </w:rPr>
        <w:t>Ă</w:t>
      </w:r>
      <w:r w:rsidRPr="005E7CD2">
        <w:rPr>
          <w:rFonts w:cs="Arial"/>
        </w:rPr>
        <w:t>R</w:t>
      </w:r>
      <w:r w:rsidR="000F4418" w:rsidRPr="005E7CD2">
        <w:rPr>
          <w:rFonts w:cs="Arial"/>
        </w:rPr>
        <w:t>Â</w:t>
      </w:r>
      <w:r w:rsidRPr="005E7CD2">
        <w:rPr>
          <w:rFonts w:cs="Arial"/>
        </w:rPr>
        <w:t xml:space="preserve">RE </w:t>
      </w:r>
    </w:p>
    <w:p w14:paraId="01860C9C" w14:textId="53220212" w:rsidR="005E7CD2" w:rsidRPr="005E7CD2" w:rsidRDefault="005E7CD2" w:rsidP="005E7CD2">
      <w:pPr>
        <w:jc w:val="center"/>
        <w:rPr>
          <w:rFonts w:cs="Arial"/>
          <w:lang w:val="en-US"/>
        </w:rPr>
      </w:pPr>
      <w:r w:rsidRPr="005E7CD2">
        <w:rPr>
          <w:rFonts w:cs="Arial"/>
          <w:lang w:val="en-US"/>
        </w:rPr>
        <w:t>Privind acordarea de scutirii de la plată</w:t>
      </w:r>
    </w:p>
    <w:p w14:paraId="0E9E6BBB" w14:textId="77777777" w:rsidR="005E7CD2" w:rsidRPr="005E7CD2" w:rsidRDefault="005E7CD2" w:rsidP="005E7CD2">
      <w:pPr>
        <w:jc w:val="center"/>
        <w:rPr>
          <w:rFonts w:cs="Arial"/>
          <w:lang w:val="en-US"/>
        </w:rPr>
      </w:pPr>
      <w:r w:rsidRPr="005E7CD2">
        <w:rPr>
          <w:rFonts w:cs="Arial"/>
          <w:lang w:val="en-US"/>
        </w:rPr>
        <w:t xml:space="preserve">impozitelor pe clădiri și terenuri persoane fizice </w:t>
      </w:r>
    </w:p>
    <w:p w14:paraId="6A900096" w14:textId="77777777" w:rsidR="00E05F07" w:rsidRPr="005E7CD2" w:rsidRDefault="00E05F07" w:rsidP="009034BF">
      <w:pPr>
        <w:rPr>
          <w:rFonts w:cs="Arial"/>
        </w:rPr>
      </w:pPr>
    </w:p>
    <w:p w14:paraId="317357EE" w14:textId="77777777" w:rsidR="00E05F07" w:rsidRPr="005E7CD2" w:rsidRDefault="00E05F07" w:rsidP="00E05F07">
      <w:pPr>
        <w:jc w:val="both"/>
        <w:rPr>
          <w:rFonts w:cs="Arial"/>
        </w:rPr>
      </w:pPr>
    </w:p>
    <w:p w14:paraId="3CD64EF0" w14:textId="77777777" w:rsidR="005E7CD2" w:rsidRDefault="00F061C9" w:rsidP="005E7CD2">
      <w:pPr>
        <w:jc w:val="both"/>
        <w:rPr>
          <w:rFonts w:cs="Arial"/>
        </w:rPr>
      </w:pPr>
      <w:r w:rsidRPr="005E7CD2">
        <w:rPr>
          <w:rFonts w:cs="Arial"/>
        </w:rPr>
        <w:tab/>
        <w:t>Primarul oraşului Sărmaşu,</w:t>
      </w:r>
    </w:p>
    <w:p w14:paraId="10435F5E" w14:textId="277F48E8" w:rsidR="00E05F07" w:rsidRPr="009034BF" w:rsidRDefault="005476DB" w:rsidP="009034BF">
      <w:pPr>
        <w:ind w:firstLine="708"/>
        <w:jc w:val="both"/>
        <w:rPr>
          <w:rFonts w:cs="Arial"/>
          <w:bCs/>
          <w:color w:val="000000"/>
          <w:shd w:val="clear" w:color="auto" w:fill="FFFFFF"/>
          <w:lang w:val="en-US"/>
        </w:rPr>
      </w:pPr>
      <w:r w:rsidRPr="005E7CD2">
        <w:rPr>
          <w:rFonts w:cs="Arial"/>
        </w:rPr>
        <w:t>Avand in vedere prevederile</w:t>
      </w:r>
      <w:r w:rsidR="005E7CD2">
        <w:rPr>
          <w:rFonts w:cs="Arial"/>
        </w:rPr>
        <w:t>:</w:t>
      </w:r>
      <w:r w:rsidR="005E7CD2" w:rsidRPr="005E7CD2">
        <w:rPr>
          <w:rFonts w:cs="Arial"/>
          <w:lang w:eastAsia="en-US"/>
        </w:rPr>
        <w:t xml:space="preserve"> art. 456</w:t>
      </w:r>
      <w:r w:rsidR="005E7CD2">
        <w:rPr>
          <w:rFonts w:cs="Arial"/>
          <w:lang w:eastAsia="en-US"/>
        </w:rPr>
        <w:t>,</w:t>
      </w:r>
      <w:r w:rsidR="005E7CD2" w:rsidRPr="005E7CD2">
        <w:rPr>
          <w:rFonts w:cs="Arial"/>
          <w:lang w:eastAsia="en-US"/>
        </w:rPr>
        <w:t xml:space="preserve"> alin.</w:t>
      </w:r>
      <w:r w:rsidR="005E7CD2">
        <w:rPr>
          <w:rFonts w:cs="Arial"/>
          <w:lang w:eastAsia="en-US"/>
        </w:rPr>
        <w:t xml:space="preserve"> </w:t>
      </w:r>
      <w:r w:rsidR="005E7CD2" w:rsidRPr="005E7CD2">
        <w:rPr>
          <w:rFonts w:cs="Arial"/>
          <w:lang w:eastAsia="en-US"/>
        </w:rPr>
        <w:t>(1)</w:t>
      </w:r>
      <w:r w:rsidR="005E7CD2">
        <w:rPr>
          <w:rFonts w:cs="Arial"/>
          <w:lang w:eastAsia="en-US"/>
        </w:rPr>
        <w:t>,</w:t>
      </w:r>
      <w:r w:rsidR="005E7CD2" w:rsidRPr="005E7CD2">
        <w:rPr>
          <w:rFonts w:cs="Arial"/>
          <w:lang w:eastAsia="en-US"/>
        </w:rPr>
        <w:t xml:space="preserve"> lit.</w:t>
      </w:r>
      <w:r w:rsidR="005E7CD2">
        <w:rPr>
          <w:rFonts w:cs="Arial"/>
          <w:lang w:eastAsia="en-US"/>
        </w:rPr>
        <w:t xml:space="preserve"> ”</w:t>
      </w:r>
      <w:r w:rsidR="005E7CD2" w:rsidRPr="005E7CD2">
        <w:rPr>
          <w:rFonts w:cs="Arial"/>
          <w:lang w:eastAsia="en-US"/>
        </w:rPr>
        <w:t>t</w:t>
      </w:r>
      <w:r w:rsidR="005E7CD2">
        <w:rPr>
          <w:rFonts w:cs="Arial"/>
          <w:lang w:eastAsia="en-US"/>
        </w:rPr>
        <w:t>”</w:t>
      </w:r>
      <w:r w:rsidR="005E7CD2" w:rsidRPr="005E7CD2">
        <w:rPr>
          <w:rFonts w:cs="Arial"/>
          <w:lang w:eastAsia="en-US"/>
        </w:rPr>
        <w:t>, art. 464</w:t>
      </w:r>
      <w:r w:rsidR="005E7CD2">
        <w:rPr>
          <w:rFonts w:cs="Arial"/>
          <w:lang w:eastAsia="en-US"/>
        </w:rPr>
        <w:t>,</w:t>
      </w:r>
      <w:r w:rsidR="005E7CD2" w:rsidRPr="005E7CD2">
        <w:rPr>
          <w:rFonts w:cs="Arial"/>
          <w:lang w:eastAsia="en-US"/>
        </w:rPr>
        <w:t xml:space="preserve"> alin.</w:t>
      </w:r>
      <w:r w:rsidR="005E7CD2">
        <w:rPr>
          <w:rFonts w:cs="Arial"/>
          <w:lang w:eastAsia="en-US"/>
        </w:rPr>
        <w:t xml:space="preserve"> </w:t>
      </w:r>
      <w:r w:rsidR="005E7CD2" w:rsidRPr="005E7CD2">
        <w:rPr>
          <w:rFonts w:cs="Arial"/>
          <w:lang w:eastAsia="en-US"/>
        </w:rPr>
        <w:t>(1)</w:t>
      </w:r>
      <w:r w:rsidR="005E7CD2">
        <w:rPr>
          <w:rFonts w:cs="Arial"/>
          <w:lang w:eastAsia="en-US"/>
        </w:rPr>
        <w:t>,</w:t>
      </w:r>
      <w:r w:rsidR="005E7CD2" w:rsidRPr="005E7CD2">
        <w:rPr>
          <w:rFonts w:cs="Arial"/>
          <w:lang w:eastAsia="en-US"/>
        </w:rPr>
        <w:t xml:space="preserve"> lit.</w:t>
      </w:r>
      <w:r w:rsidR="005E7CD2">
        <w:rPr>
          <w:rFonts w:cs="Arial"/>
          <w:lang w:eastAsia="en-US"/>
        </w:rPr>
        <w:t xml:space="preserve"> ”</w:t>
      </w:r>
      <w:r w:rsidR="005E7CD2" w:rsidRPr="005E7CD2">
        <w:rPr>
          <w:rFonts w:cs="Arial"/>
          <w:lang w:eastAsia="en-US"/>
        </w:rPr>
        <w:t>t</w:t>
      </w:r>
      <w:r w:rsidR="005E7CD2">
        <w:rPr>
          <w:rFonts w:cs="Arial"/>
          <w:lang w:eastAsia="en-US"/>
        </w:rPr>
        <w:t>”,</w:t>
      </w:r>
      <w:r w:rsidR="005E7CD2" w:rsidRPr="005E7CD2">
        <w:rPr>
          <w:rFonts w:cs="Arial"/>
          <w:lang w:eastAsia="en-US"/>
        </w:rPr>
        <w:t xml:space="preserve"> art. 469</w:t>
      </w:r>
      <w:r w:rsidR="005E7CD2">
        <w:rPr>
          <w:rFonts w:cs="Arial"/>
          <w:lang w:eastAsia="en-US"/>
        </w:rPr>
        <w:t>,</w:t>
      </w:r>
      <w:r w:rsidR="005E7CD2" w:rsidRPr="005E7CD2">
        <w:rPr>
          <w:rFonts w:cs="Arial"/>
          <w:lang w:eastAsia="en-US"/>
        </w:rPr>
        <w:t xml:space="preserve"> alin.</w:t>
      </w:r>
      <w:r w:rsidR="005E7CD2">
        <w:rPr>
          <w:rFonts w:cs="Arial"/>
          <w:lang w:eastAsia="en-US"/>
        </w:rPr>
        <w:t xml:space="preserve"> </w:t>
      </w:r>
      <w:r w:rsidR="005E7CD2" w:rsidRPr="005E7CD2">
        <w:rPr>
          <w:rFonts w:cs="Arial"/>
          <w:lang w:eastAsia="en-US"/>
        </w:rPr>
        <w:t>(1)</w:t>
      </w:r>
      <w:r w:rsidR="005E7CD2">
        <w:rPr>
          <w:rFonts w:cs="Arial"/>
          <w:lang w:eastAsia="en-US"/>
        </w:rPr>
        <w:t>,</w:t>
      </w:r>
      <w:r w:rsidR="005E7CD2" w:rsidRPr="005E7CD2">
        <w:rPr>
          <w:rFonts w:cs="Arial"/>
          <w:lang w:eastAsia="en-US"/>
        </w:rPr>
        <w:t xml:space="preserve"> lit.</w:t>
      </w:r>
      <w:r w:rsidR="005E7CD2">
        <w:rPr>
          <w:rFonts w:cs="Arial"/>
          <w:lang w:eastAsia="en-US"/>
        </w:rPr>
        <w:t xml:space="preserve"> „</w:t>
      </w:r>
      <w:r w:rsidR="005E7CD2" w:rsidRPr="005E7CD2">
        <w:rPr>
          <w:rFonts w:cs="Arial"/>
          <w:lang w:eastAsia="en-US"/>
        </w:rPr>
        <w:t>b</w:t>
      </w:r>
      <w:r w:rsidR="005E7CD2">
        <w:rPr>
          <w:rFonts w:cs="Arial"/>
          <w:lang w:eastAsia="en-US"/>
        </w:rPr>
        <w:t xml:space="preserve">”, </w:t>
      </w:r>
      <w:r w:rsidR="005E7CD2" w:rsidRPr="005E7CD2">
        <w:rPr>
          <w:rFonts w:cs="Arial"/>
          <w:lang w:val="en-US" w:eastAsia="en-US"/>
        </w:rPr>
        <w:t>art. 456</w:t>
      </w:r>
      <w:r w:rsidR="005E7CD2">
        <w:rPr>
          <w:rFonts w:cs="Arial"/>
          <w:lang w:val="en-US" w:eastAsia="en-US"/>
        </w:rPr>
        <w:t>,</w:t>
      </w:r>
      <w:r w:rsidR="005E7CD2" w:rsidRPr="005E7CD2">
        <w:rPr>
          <w:rFonts w:cs="Arial"/>
          <w:lang w:val="en-US" w:eastAsia="en-US"/>
        </w:rPr>
        <w:t xml:space="preserve"> alin.</w:t>
      </w:r>
      <w:r w:rsidR="005E7CD2">
        <w:rPr>
          <w:rFonts w:cs="Arial"/>
          <w:lang w:val="en-US" w:eastAsia="en-US"/>
        </w:rPr>
        <w:t xml:space="preserve"> </w:t>
      </w:r>
      <w:r w:rsidR="005E7CD2" w:rsidRPr="005E7CD2">
        <w:rPr>
          <w:rFonts w:cs="Arial"/>
          <w:lang w:val="en-US" w:eastAsia="en-US"/>
        </w:rPr>
        <w:t>(1)</w:t>
      </w:r>
      <w:r w:rsidR="005E7CD2">
        <w:rPr>
          <w:rFonts w:cs="Arial"/>
          <w:lang w:val="en-US" w:eastAsia="en-US"/>
        </w:rPr>
        <w:t>,</w:t>
      </w:r>
      <w:r w:rsidR="005E7CD2" w:rsidRPr="005E7CD2">
        <w:rPr>
          <w:rFonts w:cs="Arial"/>
          <w:lang w:val="en-US" w:eastAsia="en-US"/>
        </w:rPr>
        <w:t xml:space="preserve"> lit.</w:t>
      </w:r>
      <w:r w:rsidR="005E7CD2">
        <w:rPr>
          <w:rFonts w:cs="Arial"/>
          <w:lang w:val="en-US" w:eastAsia="en-US"/>
        </w:rPr>
        <w:t xml:space="preserve"> “</w:t>
      </w:r>
      <w:r w:rsidR="005E7CD2" w:rsidRPr="005E7CD2">
        <w:rPr>
          <w:rFonts w:cs="Arial"/>
          <w:lang w:val="en-US" w:eastAsia="en-US"/>
        </w:rPr>
        <w:t>s</w:t>
      </w:r>
      <w:r w:rsidR="005E7CD2">
        <w:rPr>
          <w:rFonts w:cs="Arial"/>
          <w:lang w:val="en-US" w:eastAsia="en-US"/>
        </w:rPr>
        <w:t>”</w:t>
      </w:r>
      <w:r w:rsidR="005E7CD2" w:rsidRPr="005E7CD2">
        <w:rPr>
          <w:rFonts w:cs="Arial"/>
          <w:lang w:val="en-US" w:eastAsia="en-US"/>
        </w:rPr>
        <w:t>, art. 464</w:t>
      </w:r>
      <w:r w:rsidR="005E7CD2">
        <w:rPr>
          <w:rFonts w:cs="Arial"/>
          <w:lang w:val="en-US" w:eastAsia="en-US"/>
        </w:rPr>
        <w:t>,</w:t>
      </w:r>
      <w:r w:rsidR="005E7CD2" w:rsidRPr="005E7CD2">
        <w:rPr>
          <w:rFonts w:cs="Arial"/>
          <w:lang w:val="en-US" w:eastAsia="en-US"/>
        </w:rPr>
        <w:t xml:space="preserve"> alin.</w:t>
      </w:r>
      <w:r w:rsidR="005E7CD2">
        <w:rPr>
          <w:rFonts w:cs="Arial"/>
          <w:lang w:val="en-US" w:eastAsia="en-US"/>
        </w:rPr>
        <w:t xml:space="preserve"> </w:t>
      </w:r>
      <w:r w:rsidR="005E7CD2" w:rsidRPr="005E7CD2">
        <w:rPr>
          <w:rFonts w:cs="Arial"/>
          <w:lang w:val="en-US" w:eastAsia="en-US"/>
        </w:rPr>
        <w:t>(1)</w:t>
      </w:r>
      <w:r w:rsidR="005E7CD2">
        <w:rPr>
          <w:rFonts w:cs="Arial"/>
          <w:lang w:val="en-US" w:eastAsia="en-US"/>
        </w:rPr>
        <w:t>,</w:t>
      </w:r>
      <w:r w:rsidR="005E7CD2" w:rsidRPr="005E7CD2">
        <w:rPr>
          <w:rFonts w:cs="Arial"/>
          <w:lang w:val="en-US" w:eastAsia="en-US"/>
        </w:rPr>
        <w:t xml:space="preserve"> lit.</w:t>
      </w:r>
      <w:r w:rsidR="005E7CD2">
        <w:rPr>
          <w:rFonts w:cs="Arial"/>
          <w:lang w:val="en-US" w:eastAsia="en-US"/>
        </w:rPr>
        <w:t xml:space="preserve"> “</w:t>
      </w:r>
      <w:r w:rsidR="005E7CD2" w:rsidRPr="005E7CD2">
        <w:rPr>
          <w:rFonts w:cs="Arial"/>
          <w:lang w:val="en-US" w:eastAsia="en-US"/>
        </w:rPr>
        <w:t>s</w:t>
      </w:r>
      <w:r w:rsidR="005E7CD2">
        <w:rPr>
          <w:rFonts w:cs="Arial"/>
          <w:lang w:val="en-US" w:eastAsia="en-US"/>
        </w:rPr>
        <w:t>”,</w:t>
      </w:r>
      <w:r w:rsidR="005E7CD2" w:rsidRPr="005E7CD2">
        <w:rPr>
          <w:rFonts w:cs="Arial"/>
          <w:lang w:val="en-US" w:eastAsia="en-US"/>
        </w:rPr>
        <w:t xml:space="preserve"> art. 469</w:t>
      </w:r>
      <w:r w:rsidR="005E7CD2">
        <w:rPr>
          <w:rFonts w:cs="Arial"/>
          <w:lang w:val="en-US" w:eastAsia="en-US"/>
        </w:rPr>
        <w:t>,</w:t>
      </w:r>
      <w:r w:rsidR="005E7CD2" w:rsidRPr="005E7CD2">
        <w:rPr>
          <w:rFonts w:cs="Arial"/>
          <w:lang w:val="en-US" w:eastAsia="en-US"/>
        </w:rPr>
        <w:t xml:space="preserve"> alin.</w:t>
      </w:r>
      <w:r w:rsidR="005E7CD2">
        <w:rPr>
          <w:rFonts w:cs="Arial"/>
          <w:lang w:val="en-US" w:eastAsia="en-US"/>
        </w:rPr>
        <w:t xml:space="preserve"> </w:t>
      </w:r>
      <w:r w:rsidR="005E7CD2" w:rsidRPr="005E7CD2">
        <w:rPr>
          <w:rFonts w:cs="Arial"/>
          <w:lang w:val="en-US" w:eastAsia="en-US"/>
        </w:rPr>
        <w:t>(1)</w:t>
      </w:r>
      <w:r w:rsidR="005E7CD2">
        <w:rPr>
          <w:rFonts w:cs="Arial"/>
          <w:lang w:val="en-US" w:eastAsia="en-US"/>
        </w:rPr>
        <w:t>,</w:t>
      </w:r>
      <w:r w:rsidR="005E7CD2" w:rsidRPr="005E7CD2">
        <w:rPr>
          <w:rFonts w:cs="Arial"/>
          <w:lang w:val="en-US" w:eastAsia="en-US"/>
        </w:rPr>
        <w:t xml:space="preserve"> lit.</w:t>
      </w:r>
      <w:r w:rsidR="005E7CD2">
        <w:rPr>
          <w:rFonts w:cs="Arial"/>
          <w:lang w:val="en-US" w:eastAsia="en-US"/>
        </w:rPr>
        <w:t xml:space="preserve"> “</w:t>
      </w:r>
      <w:r w:rsidR="005E7CD2" w:rsidRPr="005E7CD2">
        <w:rPr>
          <w:rFonts w:cs="Arial"/>
          <w:lang w:val="en-US" w:eastAsia="en-US"/>
        </w:rPr>
        <w:t>c</w:t>
      </w:r>
      <w:r w:rsidR="005E7CD2">
        <w:rPr>
          <w:rFonts w:cs="Arial"/>
          <w:lang w:val="en-US" w:eastAsia="en-US"/>
        </w:rPr>
        <w:t>”</w:t>
      </w:r>
      <w:r w:rsidR="005E7CD2" w:rsidRPr="005E7CD2">
        <w:rPr>
          <w:rFonts w:cs="Arial"/>
          <w:lang w:val="en-US" w:eastAsia="en-US"/>
        </w:rPr>
        <w:t xml:space="preserve"> din Legea nr. 227/2015 privind Codul fiscal, cu modificările și completările ulterioare,</w:t>
      </w:r>
      <w:r w:rsidR="005E7CD2" w:rsidRPr="005E7CD2">
        <w:rPr>
          <w:rFonts w:cs="Arial"/>
          <w:bCs/>
          <w:color w:val="000000"/>
          <w:shd w:val="clear" w:color="auto" w:fill="FFFFFF"/>
          <w:lang w:val="en-US"/>
        </w:rPr>
        <w:t xml:space="preserve"> art. 1</w:t>
      </w:r>
      <w:r w:rsidR="005E7CD2">
        <w:rPr>
          <w:rFonts w:cs="Arial"/>
          <w:bCs/>
          <w:color w:val="000000"/>
          <w:shd w:val="clear" w:color="auto" w:fill="FFFFFF"/>
          <w:lang w:val="en-US"/>
        </w:rPr>
        <w:t>,</w:t>
      </w:r>
      <w:r w:rsidR="005E7CD2" w:rsidRPr="005E7CD2">
        <w:rPr>
          <w:rFonts w:cs="Arial"/>
          <w:bCs/>
          <w:color w:val="000000"/>
          <w:shd w:val="clear" w:color="auto" w:fill="FFFFFF"/>
          <w:lang w:val="en-US"/>
        </w:rPr>
        <w:t xml:space="preserve"> art. 5</w:t>
      </w:r>
      <w:r w:rsidR="005E7CD2">
        <w:rPr>
          <w:rFonts w:cs="Arial"/>
          <w:bCs/>
          <w:color w:val="000000"/>
          <w:shd w:val="clear" w:color="auto" w:fill="FFFFFF"/>
          <w:lang w:val="en-US"/>
        </w:rPr>
        <w:t>,</w:t>
      </w:r>
      <w:r w:rsidR="005E7CD2" w:rsidRPr="005E7CD2">
        <w:rPr>
          <w:rFonts w:cs="Arial"/>
          <w:bCs/>
          <w:color w:val="000000"/>
          <w:shd w:val="clear" w:color="auto" w:fill="FFFFFF"/>
          <w:lang w:val="en-US"/>
        </w:rPr>
        <w:t xml:space="preserve"> alin. (1) - (8) din Decretul-lege nr. 118/1990 privind acordarea  unor drepturi persoanelor persecutate din motive politice de dictatură instaurată cu începere de la 6 martie 1945, precum și cele deportate  în străinătate ori constituite în prizonieri, art. 1 din OG nr. 105/1999, republicată, cu modificările şi completările ulterioare.</w:t>
      </w:r>
      <w:r w:rsidR="009034BF">
        <w:rPr>
          <w:rFonts w:cs="Arial"/>
          <w:bCs/>
          <w:color w:val="000000"/>
          <w:shd w:val="clear" w:color="auto" w:fill="FFFFFF"/>
          <w:lang w:val="en-US"/>
        </w:rPr>
        <w:t xml:space="preserve"> </w:t>
      </w:r>
      <w:r w:rsidR="005E7CD2" w:rsidRPr="005E7CD2">
        <w:rPr>
          <w:rFonts w:cs="Arial"/>
          <w:bCs/>
          <w:color w:val="000000"/>
          <w:shd w:val="clear" w:color="auto" w:fill="FFFFFF"/>
          <w:lang w:val="en-US"/>
        </w:rPr>
        <w:t>Conform prevederilor art. 464</w:t>
      </w:r>
      <w:r w:rsidR="009034BF">
        <w:rPr>
          <w:rFonts w:cs="Arial"/>
          <w:bCs/>
          <w:color w:val="000000"/>
          <w:shd w:val="clear" w:color="auto" w:fill="FFFFFF"/>
          <w:lang w:val="en-US"/>
        </w:rPr>
        <w:t>,</w:t>
      </w:r>
      <w:r w:rsidR="005E7CD2" w:rsidRPr="005E7CD2">
        <w:rPr>
          <w:rFonts w:cs="Arial"/>
          <w:bCs/>
          <w:color w:val="000000"/>
          <w:shd w:val="clear" w:color="auto" w:fill="FFFFFF"/>
          <w:lang w:val="en-US"/>
        </w:rPr>
        <w:t xml:space="preserve"> alin.</w:t>
      </w:r>
      <w:r w:rsidR="009034BF">
        <w:rPr>
          <w:rFonts w:cs="Arial"/>
          <w:bCs/>
          <w:color w:val="000000"/>
          <w:shd w:val="clear" w:color="auto" w:fill="FFFFFF"/>
          <w:lang w:val="en-US"/>
        </w:rPr>
        <w:t xml:space="preserve"> </w:t>
      </w:r>
      <w:r w:rsidR="005E7CD2" w:rsidRPr="005E7CD2">
        <w:rPr>
          <w:rFonts w:cs="Arial"/>
          <w:bCs/>
          <w:color w:val="000000"/>
          <w:shd w:val="clear" w:color="auto" w:fill="FFFFFF"/>
          <w:lang w:val="en-US"/>
        </w:rPr>
        <w:t>(2)</w:t>
      </w:r>
      <w:r w:rsidR="009034BF">
        <w:rPr>
          <w:rFonts w:cs="Arial"/>
          <w:bCs/>
          <w:color w:val="000000"/>
          <w:shd w:val="clear" w:color="auto" w:fill="FFFFFF"/>
          <w:lang w:val="en-US"/>
        </w:rPr>
        <w:t>,</w:t>
      </w:r>
      <w:r w:rsidR="005E7CD2" w:rsidRPr="005E7CD2">
        <w:rPr>
          <w:rFonts w:cs="Arial"/>
          <w:bCs/>
          <w:color w:val="000000"/>
          <w:shd w:val="clear" w:color="auto" w:fill="FFFFFF"/>
          <w:lang w:val="en-US"/>
        </w:rPr>
        <w:t xml:space="preserve"> lit.</w:t>
      </w:r>
      <w:r w:rsidR="009034BF">
        <w:rPr>
          <w:rFonts w:cs="Arial"/>
          <w:bCs/>
          <w:color w:val="000000"/>
          <w:shd w:val="clear" w:color="auto" w:fill="FFFFFF"/>
          <w:lang w:val="en-US"/>
        </w:rPr>
        <w:t xml:space="preserve"> “</w:t>
      </w:r>
      <w:r w:rsidR="005E7CD2" w:rsidRPr="005E7CD2">
        <w:rPr>
          <w:rFonts w:cs="Arial"/>
          <w:bCs/>
          <w:color w:val="000000"/>
          <w:shd w:val="clear" w:color="auto" w:fill="FFFFFF"/>
          <w:lang w:val="en-US"/>
        </w:rPr>
        <w:t>g</w:t>
      </w:r>
      <w:r w:rsidR="009034BF">
        <w:rPr>
          <w:rFonts w:cs="Arial"/>
          <w:bCs/>
          <w:color w:val="000000"/>
          <w:shd w:val="clear" w:color="auto" w:fill="FFFFFF"/>
          <w:lang w:val="en-US"/>
        </w:rPr>
        <w:t>”</w:t>
      </w:r>
      <w:r w:rsidR="005E7CD2" w:rsidRPr="005E7CD2">
        <w:rPr>
          <w:rFonts w:cs="Arial"/>
          <w:bCs/>
          <w:color w:val="000000"/>
          <w:shd w:val="clear" w:color="auto" w:fill="FFFFFF"/>
          <w:lang w:val="en-US"/>
        </w:rPr>
        <w:t xml:space="preserve">, </w:t>
      </w:r>
      <w:r w:rsidR="009034BF">
        <w:rPr>
          <w:rFonts w:cs="Arial"/>
          <w:bCs/>
          <w:color w:val="000000"/>
          <w:shd w:val="clear" w:color="auto" w:fill="FFFFFF"/>
          <w:lang w:val="en-US"/>
        </w:rPr>
        <w:t xml:space="preserve">prevederile </w:t>
      </w:r>
      <w:r w:rsidRPr="005E7CD2">
        <w:rPr>
          <w:rFonts w:cs="Arial"/>
        </w:rPr>
        <w:t>Legii nr. 368/2022 privind bugetul de stat pe anul 2023</w:t>
      </w:r>
      <w:r w:rsidR="007E41A0" w:rsidRPr="005E7CD2">
        <w:rPr>
          <w:rFonts w:cs="Arial"/>
        </w:rPr>
        <w:t>, Legea. nr. 273/2006</w:t>
      </w:r>
      <w:r w:rsidR="008139D8" w:rsidRPr="005E7CD2">
        <w:rPr>
          <w:rFonts w:cs="Arial"/>
        </w:rPr>
        <w:t>,</w:t>
      </w:r>
      <w:r w:rsidR="007E41A0" w:rsidRPr="005E7CD2">
        <w:rPr>
          <w:rFonts w:cs="Arial"/>
        </w:rPr>
        <w:t xml:space="preserve"> actualizată, </w:t>
      </w:r>
      <w:r w:rsidR="00987A50" w:rsidRPr="005E7CD2">
        <w:rPr>
          <w:rFonts w:cs="Arial"/>
        </w:rPr>
        <w:t xml:space="preserve">HCL nr. </w:t>
      </w:r>
      <w:r w:rsidRPr="005E7CD2">
        <w:rPr>
          <w:rFonts w:cs="Arial"/>
        </w:rPr>
        <w:t>15</w:t>
      </w:r>
      <w:r w:rsidR="00987A50" w:rsidRPr="005E7CD2">
        <w:rPr>
          <w:rFonts w:cs="Arial"/>
        </w:rPr>
        <w:t>/</w:t>
      </w:r>
      <w:r w:rsidR="008139D8" w:rsidRPr="005E7CD2">
        <w:rPr>
          <w:rFonts w:cs="Arial"/>
        </w:rPr>
        <w:t>0</w:t>
      </w:r>
      <w:r w:rsidRPr="005E7CD2">
        <w:rPr>
          <w:rFonts w:cs="Arial"/>
        </w:rPr>
        <w:t>1</w:t>
      </w:r>
      <w:r w:rsidR="00987A50" w:rsidRPr="005E7CD2">
        <w:rPr>
          <w:rFonts w:cs="Arial"/>
        </w:rPr>
        <w:t>.0</w:t>
      </w:r>
      <w:r w:rsidR="008139D8" w:rsidRPr="005E7CD2">
        <w:rPr>
          <w:rFonts w:cs="Arial"/>
        </w:rPr>
        <w:t>2</w:t>
      </w:r>
      <w:r w:rsidR="00987A50" w:rsidRPr="005E7CD2">
        <w:rPr>
          <w:rFonts w:cs="Arial"/>
        </w:rPr>
        <w:t>.202</w:t>
      </w:r>
      <w:r w:rsidRPr="005E7CD2">
        <w:rPr>
          <w:rFonts w:cs="Arial"/>
        </w:rPr>
        <w:t>3</w:t>
      </w:r>
      <w:r w:rsidR="00987A50" w:rsidRPr="005E7CD2">
        <w:rPr>
          <w:rFonts w:cs="Arial"/>
        </w:rPr>
        <w:t xml:space="preserve"> privind aprobararea bugetului local al oraşului Sărmaşu pe anul 202</w:t>
      </w:r>
      <w:r w:rsidRPr="005E7CD2">
        <w:rPr>
          <w:rFonts w:cs="Arial"/>
        </w:rPr>
        <w:t>3</w:t>
      </w:r>
      <w:r w:rsidR="00987A50" w:rsidRPr="005E7CD2">
        <w:rPr>
          <w:rFonts w:cs="Arial"/>
        </w:rPr>
        <w:t>,</w:t>
      </w:r>
      <w:r w:rsidRPr="005E7CD2">
        <w:rPr>
          <w:rFonts w:cs="Arial"/>
        </w:rPr>
        <w:t xml:space="preserve"> a bugetului creditelor interne pentru anul 2023 şi a bugetului activităţii finanţate integral din venituri proprii,</w:t>
      </w:r>
      <w:r w:rsidR="00987A50" w:rsidRPr="005E7CD2">
        <w:rPr>
          <w:rFonts w:cs="Arial"/>
        </w:rPr>
        <w:t xml:space="preserve"> </w:t>
      </w:r>
      <w:r w:rsidR="007E41A0" w:rsidRPr="005E7CD2">
        <w:rPr>
          <w:rFonts w:cs="Arial"/>
        </w:rPr>
        <w:t>referatul de aprobare nr.</w:t>
      </w:r>
      <w:r w:rsidR="00225627" w:rsidRPr="005E7CD2">
        <w:rPr>
          <w:rFonts w:cs="Arial"/>
        </w:rPr>
        <w:t xml:space="preserve"> </w:t>
      </w:r>
      <w:r w:rsidR="0044161D">
        <w:rPr>
          <w:rFonts w:cs="Arial"/>
        </w:rPr>
        <w:t>2848</w:t>
      </w:r>
      <w:r w:rsidR="007E41A0" w:rsidRPr="005E7CD2">
        <w:rPr>
          <w:rFonts w:cs="Arial"/>
        </w:rPr>
        <w:t>/</w:t>
      </w:r>
      <w:r w:rsidR="00225AFE" w:rsidRPr="005E7CD2">
        <w:rPr>
          <w:rFonts w:cs="Arial"/>
        </w:rPr>
        <w:t>2</w:t>
      </w:r>
      <w:r w:rsidRPr="005E7CD2">
        <w:rPr>
          <w:rFonts w:cs="Arial"/>
        </w:rPr>
        <w:t>7</w:t>
      </w:r>
      <w:r w:rsidR="00BE4006" w:rsidRPr="005E7CD2">
        <w:rPr>
          <w:rFonts w:cs="Arial"/>
        </w:rPr>
        <w:t>.</w:t>
      </w:r>
      <w:r w:rsidRPr="005E7CD2">
        <w:rPr>
          <w:rFonts w:cs="Arial"/>
        </w:rPr>
        <w:t>03</w:t>
      </w:r>
      <w:r w:rsidR="00BE4006" w:rsidRPr="005E7CD2">
        <w:rPr>
          <w:rFonts w:cs="Arial"/>
        </w:rPr>
        <w:t>.202</w:t>
      </w:r>
      <w:r w:rsidRPr="005E7CD2">
        <w:rPr>
          <w:rFonts w:cs="Arial"/>
        </w:rPr>
        <w:t>3</w:t>
      </w:r>
      <w:r w:rsidR="007E41A0" w:rsidRPr="005E7CD2">
        <w:rPr>
          <w:rFonts w:cs="Arial"/>
        </w:rPr>
        <w:t xml:space="preserve"> al Primarului oraşului Sărmaşu, referatul de specialitate nr. </w:t>
      </w:r>
      <w:r w:rsidR="009034BF">
        <w:rPr>
          <w:rFonts w:cs="Arial"/>
        </w:rPr>
        <w:t>2303</w:t>
      </w:r>
      <w:r w:rsidR="007E41A0" w:rsidRPr="005E7CD2">
        <w:rPr>
          <w:rFonts w:cs="Arial"/>
        </w:rPr>
        <w:t>/</w:t>
      </w:r>
      <w:r w:rsidRPr="005E7CD2">
        <w:rPr>
          <w:rFonts w:cs="Arial"/>
        </w:rPr>
        <w:t>1</w:t>
      </w:r>
      <w:r w:rsidR="009034BF">
        <w:rPr>
          <w:rFonts w:cs="Arial"/>
        </w:rPr>
        <w:t>3</w:t>
      </w:r>
      <w:r w:rsidR="00703D49" w:rsidRPr="005E7CD2">
        <w:rPr>
          <w:rFonts w:cs="Arial"/>
        </w:rPr>
        <w:t>.</w:t>
      </w:r>
      <w:r w:rsidRPr="005E7CD2">
        <w:rPr>
          <w:rFonts w:cs="Arial"/>
        </w:rPr>
        <w:t>03</w:t>
      </w:r>
      <w:r w:rsidR="00703D49" w:rsidRPr="005E7CD2">
        <w:rPr>
          <w:rFonts w:cs="Arial"/>
        </w:rPr>
        <w:t>.2</w:t>
      </w:r>
      <w:r w:rsidR="00DD781E" w:rsidRPr="005E7CD2">
        <w:rPr>
          <w:rFonts w:cs="Arial"/>
        </w:rPr>
        <w:t>02</w:t>
      </w:r>
      <w:r w:rsidRPr="005E7CD2">
        <w:rPr>
          <w:rFonts w:cs="Arial"/>
        </w:rPr>
        <w:t>3</w:t>
      </w:r>
      <w:r w:rsidR="007E41A0" w:rsidRPr="005E7CD2">
        <w:rPr>
          <w:rFonts w:cs="Arial"/>
        </w:rPr>
        <w:t xml:space="preserve"> intocmit de </w:t>
      </w:r>
      <w:r w:rsidR="009034BF">
        <w:rPr>
          <w:rFonts w:cs="Arial"/>
        </w:rPr>
        <w:t>compartimentul ITL</w:t>
      </w:r>
      <w:r w:rsidR="007E41A0" w:rsidRPr="005E7CD2">
        <w:rPr>
          <w:rFonts w:cs="Arial"/>
        </w:rPr>
        <w:t>.</w:t>
      </w:r>
    </w:p>
    <w:p w14:paraId="03AE52FF" w14:textId="77777777" w:rsidR="00E05F07" w:rsidRPr="005E7CD2" w:rsidRDefault="00E05F07" w:rsidP="00987A50">
      <w:pPr>
        <w:ind w:firstLine="708"/>
        <w:jc w:val="both"/>
        <w:rPr>
          <w:rFonts w:cs="Arial"/>
        </w:rPr>
      </w:pPr>
      <w:r w:rsidRPr="005E7CD2">
        <w:rPr>
          <w:rFonts w:cs="Arial"/>
        </w:rPr>
        <w:t>In temeiul prevederilor art.</w:t>
      </w:r>
      <w:r w:rsidR="00EF0D9E" w:rsidRPr="005E7CD2">
        <w:rPr>
          <w:rFonts w:cs="Arial"/>
        </w:rPr>
        <w:t xml:space="preserve"> 129</w:t>
      </w:r>
      <w:r w:rsidR="00F061C9" w:rsidRPr="005E7CD2">
        <w:rPr>
          <w:rFonts w:cs="Arial"/>
        </w:rPr>
        <w:t>,</w:t>
      </w:r>
      <w:r w:rsidRPr="005E7CD2">
        <w:rPr>
          <w:rFonts w:cs="Arial"/>
        </w:rPr>
        <w:t xml:space="preserve"> ali</w:t>
      </w:r>
      <w:r w:rsidR="00F061C9" w:rsidRPr="005E7CD2">
        <w:rPr>
          <w:rFonts w:cs="Arial"/>
        </w:rPr>
        <w:t>n</w:t>
      </w:r>
      <w:r w:rsidRPr="005E7CD2">
        <w:rPr>
          <w:rFonts w:cs="Arial"/>
        </w:rPr>
        <w:t>.</w:t>
      </w:r>
      <w:r w:rsidR="00F061C9" w:rsidRPr="005E7CD2">
        <w:rPr>
          <w:rFonts w:cs="Arial"/>
        </w:rPr>
        <w:t>(</w:t>
      </w:r>
      <w:r w:rsidR="00EF0D9E" w:rsidRPr="005E7CD2">
        <w:rPr>
          <w:rFonts w:cs="Arial"/>
        </w:rPr>
        <w:t>2</w:t>
      </w:r>
      <w:r w:rsidR="00F061C9" w:rsidRPr="005E7CD2">
        <w:rPr>
          <w:rFonts w:cs="Arial"/>
        </w:rPr>
        <w:t>),</w:t>
      </w:r>
      <w:r w:rsidRPr="005E7CD2">
        <w:rPr>
          <w:rFonts w:cs="Arial"/>
        </w:rPr>
        <w:t xml:space="preserve"> lit.</w:t>
      </w:r>
      <w:r w:rsidR="00F061C9" w:rsidRPr="005E7CD2">
        <w:rPr>
          <w:rFonts w:cs="Arial"/>
        </w:rPr>
        <w:t xml:space="preserve"> </w:t>
      </w:r>
      <w:r w:rsidRPr="005E7CD2">
        <w:rPr>
          <w:rFonts w:cs="Arial"/>
        </w:rPr>
        <w:t>”b</w:t>
      </w:r>
      <w:r w:rsidR="00F061C9" w:rsidRPr="005E7CD2">
        <w:rPr>
          <w:rFonts w:cs="Arial"/>
        </w:rPr>
        <w:t>”, alin.(</w:t>
      </w:r>
      <w:r w:rsidRPr="005E7CD2">
        <w:rPr>
          <w:rFonts w:cs="Arial"/>
        </w:rPr>
        <w:t>4</w:t>
      </w:r>
      <w:r w:rsidR="00F061C9" w:rsidRPr="005E7CD2">
        <w:rPr>
          <w:rFonts w:cs="Arial"/>
        </w:rPr>
        <w:t>), lit. “a”,</w:t>
      </w:r>
      <w:r w:rsidR="007E41A0" w:rsidRPr="005E7CD2">
        <w:rPr>
          <w:rFonts w:cs="Arial"/>
        </w:rPr>
        <w:t xml:space="preserve"> art. 139, alin. (3), lit. „a”,</w:t>
      </w:r>
      <w:r w:rsidRPr="005E7CD2">
        <w:rPr>
          <w:rFonts w:cs="Arial"/>
        </w:rPr>
        <w:t xml:space="preserve"> art. </w:t>
      </w:r>
      <w:r w:rsidR="00EF0D9E" w:rsidRPr="005E7CD2">
        <w:rPr>
          <w:rFonts w:cs="Arial"/>
        </w:rPr>
        <w:t>196</w:t>
      </w:r>
      <w:r w:rsidR="00F061C9" w:rsidRPr="005E7CD2">
        <w:rPr>
          <w:rFonts w:cs="Arial"/>
        </w:rPr>
        <w:t>,</w:t>
      </w:r>
      <w:r w:rsidRPr="005E7CD2">
        <w:rPr>
          <w:rFonts w:cs="Arial"/>
        </w:rPr>
        <w:t xml:space="preserve"> alin.</w:t>
      </w:r>
      <w:r w:rsidR="00F061C9" w:rsidRPr="005E7CD2">
        <w:rPr>
          <w:rFonts w:cs="Arial"/>
        </w:rPr>
        <w:t>(</w:t>
      </w:r>
      <w:r w:rsidRPr="005E7CD2">
        <w:rPr>
          <w:rFonts w:cs="Arial"/>
        </w:rPr>
        <w:t>1</w:t>
      </w:r>
      <w:r w:rsidR="00F061C9" w:rsidRPr="005E7CD2">
        <w:rPr>
          <w:rFonts w:cs="Arial"/>
        </w:rPr>
        <w:t>),</w:t>
      </w:r>
      <w:r w:rsidRPr="005E7CD2">
        <w:rPr>
          <w:rFonts w:cs="Arial"/>
        </w:rPr>
        <w:t xml:space="preserve"> lit. „</w:t>
      </w:r>
      <w:r w:rsidR="00EF0D9E" w:rsidRPr="005E7CD2">
        <w:rPr>
          <w:rFonts w:cs="Arial"/>
        </w:rPr>
        <w:t>a</w:t>
      </w:r>
      <w:r w:rsidRPr="005E7CD2">
        <w:rPr>
          <w:rFonts w:cs="Arial"/>
        </w:rPr>
        <w:t xml:space="preserve">” din </w:t>
      </w:r>
      <w:r w:rsidR="00EF0D9E" w:rsidRPr="005E7CD2">
        <w:rPr>
          <w:rFonts w:cs="Arial"/>
        </w:rPr>
        <w:t>OUG nr. 57/2019 privind Codul administrativ</w:t>
      </w:r>
    </w:p>
    <w:p w14:paraId="51B2BCCE" w14:textId="77777777" w:rsidR="00F061C9" w:rsidRPr="005E7CD2" w:rsidRDefault="00F061C9" w:rsidP="00987A50">
      <w:pPr>
        <w:jc w:val="both"/>
        <w:rPr>
          <w:rFonts w:cs="Arial"/>
        </w:rPr>
      </w:pPr>
    </w:p>
    <w:p w14:paraId="5101FF34" w14:textId="77777777" w:rsidR="00E05F07" w:rsidRPr="005E7CD2" w:rsidRDefault="00F061C9" w:rsidP="00987A50">
      <w:pPr>
        <w:jc w:val="center"/>
        <w:rPr>
          <w:rFonts w:cs="Arial"/>
        </w:rPr>
      </w:pPr>
      <w:r w:rsidRPr="005E7CD2">
        <w:rPr>
          <w:rFonts w:cs="Arial"/>
        </w:rPr>
        <w:t>propune</w:t>
      </w:r>
      <w:r w:rsidR="00E05F07" w:rsidRPr="005E7CD2">
        <w:rPr>
          <w:rFonts w:cs="Arial"/>
        </w:rPr>
        <w:t>:</w:t>
      </w:r>
    </w:p>
    <w:p w14:paraId="54A85BF6" w14:textId="77777777" w:rsidR="00F061C9" w:rsidRPr="005E7CD2" w:rsidRDefault="00F061C9" w:rsidP="00987A50">
      <w:pPr>
        <w:jc w:val="both"/>
        <w:rPr>
          <w:rFonts w:cs="Arial"/>
        </w:rPr>
      </w:pPr>
    </w:p>
    <w:p w14:paraId="59DCBFB0" w14:textId="6C73D71E" w:rsidR="00E05F07" w:rsidRPr="005E7CD2" w:rsidRDefault="00E05F07" w:rsidP="00F061C9">
      <w:pPr>
        <w:ind w:firstLine="708"/>
        <w:jc w:val="both"/>
        <w:rPr>
          <w:rFonts w:cs="Arial"/>
        </w:rPr>
      </w:pPr>
      <w:r w:rsidRPr="005E7CD2">
        <w:rPr>
          <w:rFonts w:cs="Arial"/>
        </w:rPr>
        <w:t xml:space="preserve">Art.1 Se aproba </w:t>
      </w:r>
      <w:r w:rsidR="009034BF">
        <w:rPr>
          <w:rFonts w:cs="Arial"/>
        </w:rPr>
        <w:t>scutirea de la plata impozitelor pe clădiri şi terenuri persoane fizice conform anexei nr. 1 la prezenta hotărâre, care face parte integrantă din aceasta.</w:t>
      </w:r>
    </w:p>
    <w:p w14:paraId="04B29C2E" w14:textId="6C33BD54" w:rsidR="00E05F07" w:rsidRPr="005E7CD2" w:rsidRDefault="00E05F07" w:rsidP="00E05F07">
      <w:pPr>
        <w:autoSpaceDE w:val="0"/>
        <w:autoSpaceDN w:val="0"/>
        <w:adjustRightInd w:val="0"/>
        <w:ind w:firstLine="708"/>
        <w:jc w:val="both"/>
        <w:rPr>
          <w:rFonts w:cs="Arial"/>
        </w:rPr>
      </w:pPr>
      <w:r w:rsidRPr="005E7CD2">
        <w:rPr>
          <w:rFonts w:cs="Arial"/>
        </w:rPr>
        <w:t>Art.</w:t>
      </w:r>
      <w:r w:rsidR="007E41A0" w:rsidRPr="005E7CD2">
        <w:rPr>
          <w:rFonts w:cs="Arial"/>
        </w:rPr>
        <w:t>2</w:t>
      </w:r>
      <w:r w:rsidRPr="005E7CD2">
        <w:rPr>
          <w:rFonts w:cs="Arial"/>
        </w:rPr>
        <w:t>. Prezenta hotărâre se  comunica: Instituţiei Prefectului Judeţul Mureş în vedere exercitării controlului de legalitate al actelor administrative</w:t>
      </w:r>
      <w:r w:rsidR="009034BF">
        <w:rPr>
          <w:rFonts w:cs="Arial"/>
        </w:rPr>
        <w:t>,</w:t>
      </w:r>
      <w:r w:rsidRPr="005E7CD2">
        <w:rPr>
          <w:rFonts w:cs="Arial"/>
        </w:rPr>
        <w:t xml:space="preserve"> Primarului oraşului Sărmaşu</w:t>
      </w:r>
      <w:r w:rsidR="009034BF">
        <w:rPr>
          <w:rFonts w:cs="Arial"/>
        </w:rPr>
        <w:t xml:space="preserve">, Compartiment </w:t>
      </w:r>
      <w:r w:rsidRPr="005E7CD2">
        <w:rPr>
          <w:rFonts w:cs="Arial"/>
        </w:rPr>
        <w:t>impozite şi taxe</w:t>
      </w:r>
      <w:r w:rsidR="009034BF">
        <w:rPr>
          <w:rFonts w:cs="Arial"/>
        </w:rPr>
        <w:t xml:space="preserve"> locale publicare</w:t>
      </w:r>
      <w:r w:rsidR="007E41A0" w:rsidRPr="005E7CD2">
        <w:rPr>
          <w:rFonts w:cs="Arial"/>
        </w:rPr>
        <w:t xml:space="preserve"> în Monitorul Oficial Local.</w:t>
      </w:r>
    </w:p>
    <w:p w14:paraId="531E5100" w14:textId="77777777" w:rsidR="007E41A0" w:rsidRPr="005E7CD2" w:rsidRDefault="007E41A0" w:rsidP="00E05F07">
      <w:pPr>
        <w:autoSpaceDE w:val="0"/>
        <w:autoSpaceDN w:val="0"/>
        <w:adjustRightInd w:val="0"/>
        <w:ind w:firstLine="708"/>
        <w:jc w:val="both"/>
        <w:rPr>
          <w:rFonts w:cs="Arial"/>
          <w:color w:val="0000FF"/>
        </w:rPr>
      </w:pPr>
    </w:p>
    <w:p w14:paraId="4D1640FF" w14:textId="77777777" w:rsidR="00E05F07" w:rsidRPr="005E7CD2" w:rsidRDefault="00E05F07" w:rsidP="00E05F07">
      <w:pPr>
        <w:jc w:val="both"/>
        <w:rPr>
          <w:rFonts w:eastAsia="Umbra BT" w:cs="Arial"/>
        </w:rPr>
      </w:pPr>
    </w:p>
    <w:p w14:paraId="69C841DD" w14:textId="77777777" w:rsidR="00E05F07" w:rsidRPr="005E7CD2" w:rsidRDefault="00E05F07" w:rsidP="00F061C9">
      <w:pPr>
        <w:tabs>
          <w:tab w:val="left" w:pos="720"/>
          <w:tab w:val="center" w:pos="4536"/>
          <w:tab w:val="right" w:pos="9072"/>
        </w:tabs>
        <w:jc w:val="center"/>
        <w:rPr>
          <w:rFonts w:cs="Arial"/>
        </w:rPr>
      </w:pPr>
      <w:r w:rsidRPr="005E7CD2">
        <w:rPr>
          <w:rFonts w:cs="Arial"/>
        </w:rPr>
        <w:t>Primar,</w:t>
      </w:r>
    </w:p>
    <w:p w14:paraId="4293A336" w14:textId="61E3A041" w:rsidR="00E05F07" w:rsidRPr="005E7CD2" w:rsidRDefault="00B866DE" w:rsidP="00F061C9">
      <w:pPr>
        <w:jc w:val="center"/>
        <w:rPr>
          <w:rFonts w:cs="Arial"/>
        </w:rPr>
      </w:pPr>
      <w:r w:rsidRPr="005E7CD2">
        <w:rPr>
          <w:rFonts w:cs="Arial"/>
        </w:rPr>
        <w:t>ec</w:t>
      </w:r>
      <w:r w:rsidR="00E05F07" w:rsidRPr="005E7CD2">
        <w:rPr>
          <w:rFonts w:cs="Arial"/>
        </w:rPr>
        <w:t xml:space="preserve">. </w:t>
      </w:r>
      <w:r w:rsidRPr="005E7CD2">
        <w:rPr>
          <w:rFonts w:cs="Arial"/>
        </w:rPr>
        <w:t>Botezan Valer</w:t>
      </w:r>
    </w:p>
    <w:p w14:paraId="5EEAABC7" w14:textId="77777777" w:rsidR="0024542A" w:rsidRDefault="0024542A" w:rsidP="0024542A">
      <w:pPr>
        <w:rPr>
          <w:rFonts w:cs="Arial"/>
          <w:bCs/>
          <w:lang w:val="en-US"/>
        </w:rPr>
      </w:pPr>
    </w:p>
    <w:p w14:paraId="2D096CF6" w14:textId="77777777" w:rsidR="0024542A" w:rsidRDefault="0024542A" w:rsidP="0024542A">
      <w:pPr>
        <w:rPr>
          <w:rFonts w:cs="Arial"/>
          <w:bCs/>
          <w:lang w:val="en-US"/>
        </w:rPr>
      </w:pPr>
    </w:p>
    <w:p w14:paraId="3735ED66" w14:textId="6BCCDB64" w:rsidR="0024542A" w:rsidRPr="0024542A" w:rsidRDefault="0024542A" w:rsidP="0024542A">
      <w:pPr>
        <w:rPr>
          <w:rFonts w:cs="Arial"/>
          <w:bCs/>
          <w:lang w:val="en-US"/>
        </w:rPr>
      </w:pPr>
      <w:r w:rsidRPr="0024542A">
        <w:rPr>
          <w:rFonts w:cs="Arial"/>
          <w:bCs/>
          <w:lang w:val="en-US"/>
        </w:rPr>
        <w:lastRenderedPageBreak/>
        <w:t>Nr. 2848/27.03.2023</w:t>
      </w:r>
    </w:p>
    <w:p w14:paraId="2AE13CF2" w14:textId="77777777" w:rsidR="0024542A" w:rsidRPr="0024542A" w:rsidRDefault="0024542A" w:rsidP="0024542A">
      <w:pPr>
        <w:rPr>
          <w:rFonts w:cs="Arial"/>
          <w:bCs/>
          <w:lang w:val="en-US"/>
        </w:rPr>
      </w:pPr>
    </w:p>
    <w:p w14:paraId="1DEBD00E" w14:textId="77777777" w:rsidR="0024542A" w:rsidRPr="0024542A" w:rsidRDefault="0024542A" w:rsidP="0024542A">
      <w:pPr>
        <w:rPr>
          <w:rFonts w:cs="Arial"/>
          <w:bCs/>
          <w:lang w:val="en-US"/>
        </w:rPr>
      </w:pPr>
    </w:p>
    <w:p w14:paraId="7A996F24" w14:textId="77777777" w:rsidR="0024542A" w:rsidRPr="0024542A" w:rsidRDefault="0024542A" w:rsidP="0024542A">
      <w:pPr>
        <w:rPr>
          <w:rFonts w:cs="Arial"/>
          <w:bCs/>
          <w:lang w:val="en-US"/>
        </w:rPr>
      </w:pPr>
    </w:p>
    <w:p w14:paraId="6B49B1E9" w14:textId="77777777" w:rsidR="0024542A" w:rsidRPr="0024542A" w:rsidRDefault="0024542A" w:rsidP="0024542A">
      <w:pPr>
        <w:jc w:val="center"/>
        <w:rPr>
          <w:rFonts w:cs="Arial"/>
          <w:lang w:val="en-US"/>
        </w:rPr>
      </w:pPr>
      <w:r w:rsidRPr="0024542A">
        <w:rPr>
          <w:rFonts w:cs="Arial"/>
          <w:lang w:val="en-US"/>
        </w:rPr>
        <w:t>REFERAT DE APROBARE</w:t>
      </w:r>
    </w:p>
    <w:p w14:paraId="053B1EF9" w14:textId="77777777" w:rsidR="0024542A" w:rsidRPr="0024542A" w:rsidRDefault="0024542A" w:rsidP="0024542A">
      <w:pPr>
        <w:jc w:val="center"/>
        <w:rPr>
          <w:rFonts w:cs="Arial"/>
          <w:lang w:val="en-US"/>
        </w:rPr>
      </w:pPr>
      <w:r w:rsidRPr="0024542A">
        <w:rPr>
          <w:rFonts w:cs="Arial"/>
          <w:lang w:val="en-US"/>
        </w:rPr>
        <w:t>Privind acordarea de scutirii de la plată</w:t>
      </w:r>
    </w:p>
    <w:p w14:paraId="481FFC84" w14:textId="77777777" w:rsidR="0024542A" w:rsidRPr="0024542A" w:rsidRDefault="0024542A" w:rsidP="0024542A">
      <w:pPr>
        <w:jc w:val="center"/>
        <w:rPr>
          <w:rFonts w:cs="Arial"/>
          <w:lang w:val="en-US"/>
        </w:rPr>
      </w:pPr>
      <w:r w:rsidRPr="0024542A">
        <w:rPr>
          <w:rFonts w:cs="Arial"/>
          <w:lang w:val="en-US"/>
        </w:rPr>
        <w:t xml:space="preserve">impozitelor pe clădiri și terenuri persoane fizice </w:t>
      </w:r>
    </w:p>
    <w:p w14:paraId="0E27276D" w14:textId="77777777" w:rsidR="0024542A" w:rsidRPr="0024542A" w:rsidRDefault="0024542A" w:rsidP="0024542A">
      <w:pPr>
        <w:jc w:val="center"/>
        <w:rPr>
          <w:rFonts w:cs="Arial"/>
          <w:b/>
          <w:bCs/>
          <w:lang w:val="en-US"/>
        </w:rPr>
      </w:pPr>
    </w:p>
    <w:p w14:paraId="0F20416A" w14:textId="77777777" w:rsidR="0024542A" w:rsidRPr="0024542A" w:rsidRDefault="0024542A" w:rsidP="0024542A">
      <w:pPr>
        <w:jc w:val="both"/>
        <w:rPr>
          <w:rFonts w:cs="Arial"/>
          <w:b/>
          <w:bCs/>
          <w:lang w:val="en-US"/>
        </w:rPr>
      </w:pPr>
      <w:r w:rsidRPr="0024542A">
        <w:rPr>
          <w:rFonts w:cs="Arial"/>
          <w:b/>
          <w:bCs/>
          <w:lang w:val="en-US"/>
        </w:rPr>
        <w:tab/>
      </w:r>
    </w:p>
    <w:p w14:paraId="637A378D" w14:textId="77777777" w:rsidR="0024542A" w:rsidRPr="0024542A" w:rsidRDefault="0024542A" w:rsidP="0024542A">
      <w:pPr>
        <w:autoSpaceDE w:val="0"/>
        <w:autoSpaceDN w:val="0"/>
        <w:adjustRightInd w:val="0"/>
        <w:ind w:firstLine="708"/>
        <w:jc w:val="both"/>
        <w:rPr>
          <w:rFonts w:cs="Arial"/>
          <w:bCs/>
          <w:color w:val="000000"/>
          <w:sz w:val="20"/>
          <w:szCs w:val="20"/>
          <w:shd w:val="clear" w:color="auto" w:fill="FFFFFF"/>
          <w:lang w:val="en-US"/>
        </w:rPr>
      </w:pPr>
      <w:r w:rsidRPr="0024542A">
        <w:rPr>
          <w:rFonts w:cs="Arial"/>
          <w:lang w:val="en-US" w:eastAsia="en-US"/>
        </w:rPr>
        <w:t xml:space="preserve">În conformitate cu prevederile art. 456 alin.(1) lit.t), art. 464 alin.(1) lit.t) și art. 469 alin.(1) lit.b) din Legea nr. 227/2015 privind Codul fiscal, cu modificările și completările ulterioare, </w:t>
      </w:r>
      <w:r w:rsidRPr="0024542A">
        <w:rPr>
          <w:rFonts w:cs="Arial"/>
          <w:bCs/>
          <w:color w:val="000000"/>
          <w:sz w:val="20"/>
          <w:szCs w:val="20"/>
          <w:shd w:val="clear" w:color="auto" w:fill="FFFFFF"/>
          <w:lang w:val="en-US"/>
        </w:rPr>
        <w:t>persoanele cu handicap grav sau accentuat și persoanele încadrate în gradul I de invaliditate, respectiv  reprezentanţii legali ai acestora, pe perioada în care au în îngrijire, supraveghere şi întreţinere persoane cu handicap grav sau accentuat şi persoane încadrate în gradul I de invaliditate, beneficiază de scutire de la plata impozitului pe clădirea folosită ca domiciliu, aflată în proprietatea sau coproprietatea lor, pe terenul intravilan aferent clădirii de domiciliu și pe un mijloc de transport la alegere.</w:t>
      </w:r>
    </w:p>
    <w:p w14:paraId="62B21754" w14:textId="77777777" w:rsidR="0024542A" w:rsidRPr="0024542A" w:rsidRDefault="0024542A" w:rsidP="0024542A">
      <w:pPr>
        <w:autoSpaceDE w:val="0"/>
        <w:autoSpaceDN w:val="0"/>
        <w:adjustRightInd w:val="0"/>
        <w:ind w:firstLine="708"/>
        <w:jc w:val="both"/>
        <w:rPr>
          <w:rFonts w:cs="Arial"/>
          <w:bCs/>
          <w:color w:val="000000"/>
          <w:sz w:val="20"/>
          <w:szCs w:val="20"/>
          <w:shd w:val="clear" w:color="auto" w:fill="FFFFFF"/>
          <w:lang w:val="en-US"/>
        </w:rPr>
      </w:pPr>
      <w:r w:rsidRPr="0024542A">
        <w:rPr>
          <w:rFonts w:cs="Arial"/>
          <w:bCs/>
          <w:color w:val="000000"/>
          <w:sz w:val="20"/>
          <w:szCs w:val="20"/>
          <w:shd w:val="clear" w:color="auto" w:fill="FFFFFF"/>
          <w:lang w:val="en-US"/>
        </w:rPr>
        <w:t>Pentru scutirile care se încadrează în prevederile legale sus menționate, au fost depuse un număr de 32 de cereri (Anexa nr. 1), unde persoanele solicitante sunt titulari de gospodărie, dar nu dețin acte care să ateste dovada juridică a proprietății.</w:t>
      </w:r>
    </w:p>
    <w:p w14:paraId="6535DC10" w14:textId="77777777" w:rsidR="0024542A" w:rsidRPr="0024542A" w:rsidRDefault="0024542A" w:rsidP="0024542A">
      <w:pPr>
        <w:autoSpaceDE w:val="0"/>
        <w:autoSpaceDN w:val="0"/>
        <w:adjustRightInd w:val="0"/>
        <w:ind w:firstLine="708"/>
        <w:jc w:val="both"/>
        <w:rPr>
          <w:rFonts w:cs="Arial"/>
          <w:bCs/>
          <w:color w:val="000000"/>
          <w:sz w:val="20"/>
          <w:szCs w:val="20"/>
          <w:shd w:val="clear" w:color="auto" w:fill="FFFFFF"/>
          <w:lang w:val="en-US"/>
        </w:rPr>
      </w:pPr>
      <w:r w:rsidRPr="0024542A">
        <w:rPr>
          <w:rFonts w:cs="Arial"/>
          <w:bCs/>
          <w:color w:val="000000"/>
          <w:sz w:val="20"/>
          <w:szCs w:val="20"/>
          <w:shd w:val="clear" w:color="auto" w:fill="FFFFFF"/>
          <w:lang w:val="en-US"/>
        </w:rPr>
        <w:t xml:space="preserve">În conformitate cu prevederile </w:t>
      </w:r>
      <w:r w:rsidRPr="0024542A">
        <w:rPr>
          <w:rFonts w:cs="Arial"/>
          <w:lang w:val="en-US" w:eastAsia="en-US"/>
        </w:rPr>
        <w:t>art. 456 alin.(1) lit.s), art. 464 alin.(1) lit.s) și art. 469 alin.(1) lit.c) din Legea nr. 227/2015 privind Codul fiscal, cu modificările și completările ulterioare,</w:t>
      </w:r>
      <w:r w:rsidRPr="0024542A">
        <w:rPr>
          <w:rFonts w:cs="Arial"/>
          <w:bCs/>
          <w:color w:val="000000"/>
          <w:sz w:val="20"/>
          <w:szCs w:val="20"/>
          <w:shd w:val="clear" w:color="auto" w:fill="FFFFFF"/>
          <w:lang w:val="en-US"/>
        </w:rPr>
        <w:t xml:space="preserve"> persoanele prevăzute la art. 1 şi art. 5 alin. (1) - (8) din Decretul-lege nr. 118/1990 privind acordarea  unor drepturi persoanelor persecutate din motive politice de dictatură instaurată cu începere de la 6 martie 1945, precum și cele deportate  în străinătate ori constituite în prizonieri, precum și persoanele  prevăzute la art. 1 din Ordonanţa Guvernului nr. 105/1999, republicată, cu modificările şi completările ulterioare, beneficiază de scutire la plata impozitului pe clădire și teren.</w:t>
      </w:r>
    </w:p>
    <w:p w14:paraId="5E4836E4" w14:textId="77777777" w:rsidR="0024542A" w:rsidRPr="0024542A" w:rsidRDefault="0024542A" w:rsidP="0024542A">
      <w:pPr>
        <w:autoSpaceDE w:val="0"/>
        <w:autoSpaceDN w:val="0"/>
        <w:adjustRightInd w:val="0"/>
        <w:ind w:firstLine="708"/>
        <w:jc w:val="both"/>
        <w:rPr>
          <w:rFonts w:cs="Arial"/>
          <w:bCs/>
          <w:color w:val="000000"/>
          <w:sz w:val="20"/>
          <w:szCs w:val="20"/>
          <w:shd w:val="clear" w:color="auto" w:fill="FFFFFF"/>
          <w:lang w:val="en-US"/>
        </w:rPr>
      </w:pPr>
      <w:r w:rsidRPr="0024542A">
        <w:rPr>
          <w:rFonts w:cs="Arial"/>
          <w:bCs/>
          <w:color w:val="000000"/>
          <w:sz w:val="20"/>
          <w:szCs w:val="20"/>
          <w:shd w:val="clear" w:color="auto" w:fill="FFFFFF"/>
          <w:lang w:val="en-US"/>
        </w:rPr>
        <w:t>Au fost depuse un număr de 4 cereri (Anexa nr. 2) de către persoanele care sunt beneficiare ale legii, însă și în acest caz, contribuabilii în cauză nu dețin acte care să ateste dovada juridică a proprietății.</w:t>
      </w:r>
    </w:p>
    <w:p w14:paraId="136EA3F2" w14:textId="77777777" w:rsidR="0024542A" w:rsidRPr="0024542A" w:rsidRDefault="0024542A" w:rsidP="0024542A">
      <w:pPr>
        <w:autoSpaceDE w:val="0"/>
        <w:autoSpaceDN w:val="0"/>
        <w:adjustRightInd w:val="0"/>
        <w:ind w:firstLine="708"/>
        <w:jc w:val="both"/>
        <w:rPr>
          <w:rFonts w:cs="Arial"/>
          <w:bCs/>
          <w:color w:val="000000"/>
        </w:rPr>
      </w:pPr>
      <w:r w:rsidRPr="0024542A">
        <w:rPr>
          <w:rFonts w:cs="Arial"/>
          <w:bCs/>
          <w:color w:val="000000"/>
          <w:sz w:val="20"/>
          <w:szCs w:val="20"/>
          <w:shd w:val="clear" w:color="auto" w:fill="FFFFFF"/>
          <w:lang w:val="en-US"/>
        </w:rPr>
        <w:t xml:space="preserve">Precizăm faptul că, </w:t>
      </w:r>
      <w:r w:rsidRPr="0024542A">
        <w:rPr>
          <w:rFonts w:cs="Arial"/>
          <w:bCs/>
          <w:color w:val="000000"/>
        </w:rPr>
        <w:t xml:space="preserve">bunurile imobile pentru care se solicită scutirea la plată, au fost declarate pe propria răspundere la Registrul Agricol fără a deține acte </w:t>
      </w:r>
      <w:r w:rsidRPr="0024542A">
        <w:rPr>
          <w:rFonts w:cs="Arial"/>
          <w:bCs/>
          <w:color w:val="000000"/>
          <w:sz w:val="20"/>
          <w:szCs w:val="20"/>
          <w:shd w:val="clear" w:color="auto" w:fill="FFFFFF"/>
          <w:lang w:val="en-US"/>
        </w:rPr>
        <w:t>care să ateste dovada juridică a proprietății</w:t>
      </w:r>
      <w:r w:rsidRPr="0024542A">
        <w:rPr>
          <w:rFonts w:cs="Arial"/>
          <w:bCs/>
          <w:color w:val="000000"/>
        </w:rPr>
        <w:t xml:space="preserve"> și niciun alt contribuabil nu declară bunurile în cauză, motiv pentru care organul fiscal local a luat în evidență și calculează impozite pentru acestea.</w:t>
      </w:r>
      <w:r w:rsidRPr="0024542A">
        <w:rPr>
          <w:rFonts w:cs="Arial"/>
          <w:bCs/>
          <w:color w:val="000000"/>
          <w:sz w:val="20"/>
          <w:szCs w:val="20"/>
          <w:shd w:val="clear" w:color="auto" w:fill="FFFFFF"/>
          <w:lang w:val="en-US"/>
        </w:rPr>
        <w:t xml:space="preserve"> Mai menționăm și aspectul că, în prezent, se află în desfășurare un program național de cadastru general pentru întabularea tuturor proprietăților de</w:t>
      </w:r>
      <w:r w:rsidRPr="0024542A">
        <w:rPr>
          <w:rFonts w:cs="Arial"/>
          <w:b/>
          <w:bCs/>
          <w:color w:val="000000"/>
          <w:sz w:val="20"/>
          <w:szCs w:val="20"/>
          <w:shd w:val="clear" w:color="auto" w:fill="FFFFFF"/>
          <w:lang w:val="en-US"/>
        </w:rPr>
        <w:t xml:space="preserve"> </w:t>
      </w:r>
      <w:r w:rsidRPr="0024542A">
        <w:rPr>
          <w:rFonts w:cs="Arial"/>
          <w:bCs/>
          <w:color w:val="000000"/>
          <w:sz w:val="20"/>
          <w:szCs w:val="20"/>
          <w:shd w:val="clear" w:color="auto" w:fill="FFFFFF"/>
          <w:lang w:val="en-US"/>
        </w:rPr>
        <w:t xml:space="preserve">pe raza administrativă </w:t>
      </w:r>
      <w:proofErr w:type="gramStart"/>
      <w:r w:rsidRPr="0024542A">
        <w:rPr>
          <w:rFonts w:cs="Arial"/>
          <w:bCs/>
          <w:color w:val="000000"/>
          <w:sz w:val="20"/>
          <w:szCs w:val="20"/>
          <w:shd w:val="clear" w:color="auto" w:fill="FFFFFF"/>
          <w:lang w:val="en-US"/>
        </w:rPr>
        <w:t>a</w:t>
      </w:r>
      <w:proofErr w:type="gramEnd"/>
      <w:r w:rsidRPr="0024542A">
        <w:rPr>
          <w:rFonts w:cs="Arial"/>
          <w:bCs/>
          <w:color w:val="000000"/>
          <w:sz w:val="20"/>
          <w:szCs w:val="20"/>
          <w:shd w:val="clear" w:color="auto" w:fill="FFFFFF"/>
          <w:lang w:val="en-US"/>
        </w:rPr>
        <w:t xml:space="preserve"> orașului Sărmașu</w:t>
      </w:r>
      <w:r w:rsidRPr="0024542A">
        <w:rPr>
          <w:rFonts w:cs="Arial"/>
          <w:b/>
          <w:bCs/>
          <w:color w:val="000000"/>
        </w:rPr>
        <w:t xml:space="preserve">, </w:t>
      </w:r>
      <w:r w:rsidRPr="0024542A">
        <w:rPr>
          <w:rFonts w:cs="Arial"/>
          <w:bCs/>
          <w:color w:val="000000"/>
        </w:rPr>
        <w:t xml:space="preserve">urmare căruia atât contribuabilii care solicită scutirea, cât și toți ceilalți cetățeni, plătitori de impozite și taxe vor putea intra în legalitate. </w:t>
      </w:r>
    </w:p>
    <w:p w14:paraId="16942999" w14:textId="77777777" w:rsidR="0024542A" w:rsidRPr="0024542A" w:rsidRDefault="0024542A" w:rsidP="0024542A">
      <w:pPr>
        <w:autoSpaceDE w:val="0"/>
        <w:autoSpaceDN w:val="0"/>
        <w:adjustRightInd w:val="0"/>
        <w:ind w:firstLine="708"/>
        <w:jc w:val="both"/>
        <w:rPr>
          <w:rFonts w:cs="Arial"/>
          <w:bCs/>
          <w:color w:val="000000"/>
          <w:sz w:val="20"/>
          <w:szCs w:val="20"/>
          <w:shd w:val="clear" w:color="auto" w:fill="FFFFFF"/>
          <w:lang w:val="en-US"/>
        </w:rPr>
      </w:pPr>
      <w:r w:rsidRPr="0024542A">
        <w:rPr>
          <w:rFonts w:cs="Arial"/>
          <w:bCs/>
          <w:color w:val="000000"/>
        </w:rPr>
        <w:t>Urmare celor</w:t>
      </w:r>
      <w:r w:rsidRPr="0024542A">
        <w:rPr>
          <w:rFonts w:cs="Arial"/>
          <w:b/>
          <w:bCs/>
          <w:color w:val="000000"/>
        </w:rPr>
        <w:t xml:space="preserve"> </w:t>
      </w:r>
      <w:r w:rsidRPr="0024542A">
        <w:rPr>
          <w:rFonts w:cs="Arial"/>
          <w:bCs/>
          <w:color w:val="000000"/>
        </w:rPr>
        <w:t>prezentate apreciem că contribuabilii sunt de bună credință și ar putea beneficia de facilitățile fiscale în conformitate cu prevederile legale</w:t>
      </w:r>
    </w:p>
    <w:p w14:paraId="4D0C8C47" w14:textId="77777777" w:rsidR="0024542A" w:rsidRPr="0024542A" w:rsidRDefault="0024542A" w:rsidP="0024542A">
      <w:pPr>
        <w:autoSpaceDE w:val="0"/>
        <w:autoSpaceDN w:val="0"/>
        <w:adjustRightInd w:val="0"/>
        <w:ind w:firstLine="708"/>
        <w:jc w:val="both"/>
        <w:rPr>
          <w:rFonts w:cs="Arial"/>
          <w:bCs/>
          <w:color w:val="000000"/>
          <w:sz w:val="20"/>
          <w:szCs w:val="20"/>
          <w:shd w:val="clear" w:color="auto" w:fill="FFFFFF"/>
          <w:lang w:val="en-US"/>
        </w:rPr>
      </w:pPr>
      <w:r w:rsidRPr="0024542A">
        <w:rPr>
          <w:rFonts w:cs="Arial"/>
          <w:bCs/>
          <w:color w:val="000000"/>
          <w:sz w:val="20"/>
          <w:szCs w:val="20"/>
          <w:shd w:val="clear" w:color="auto" w:fill="FFFFFF"/>
          <w:lang w:val="en-US"/>
        </w:rPr>
        <w:t xml:space="preserve"> Conform prevederilor art. 464 alin.(2) lit.g), Consiliul Local poate aproba scutirea de la plata terenurilor afectate de calamităţi naturale, pentru o perioadă de până la 5 ani inclusiv, începând cu 1 ianuarie </w:t>
      </w:r>
      <w:proofErr w:type="gramStart"/>
      <w:r w:rsidRPr="0024542A">
        <w:rPr>
          <w:rFonts w:cs="Arial"/>
          <w:bCs/>
          <w:color w:val="000000"/>
          <w:sz w:val="20"/>
          <w:szCs w:val="20"/>
          <w:shd w:val="clear" w:color="auto" w:fill="FFFFFF"/>
          <w:lang w:val="en-US"/>
        </w:rPr>
        <w:t>a</w:t>
      </w:r>
      <w:proofErr w:type="gramEnd"/>
      <w:r w:rsidRPr="0024542A">
        <w:rPr>
          <w:rFonts w:cs="Arial"/>
          <w:bCs/>
          <w:color w:val="000000"/>
          <w:sz w:val="20"/>
          <w:szCs w:val="20"/>
          <w:shd w:val="clear" w:color="auto" w:fill="FFFFFF"/>
          <w:lang w:val="en-US"/>
        </w:rPr>
        <w:t xml:space="preserve"> anului în care s-a produs evenimentul.</w:t>
      </w:r>
    </w:p>
    <w:p w14:paraId="756E5462" w14:textId="77777777" w:rsidR="0024542A" w:rsidRPr="0024542A" w:rsidRDefault="0024542A" w:rsidP="0024542A">
      <w:pPr>
        <w:autoSpaceDE w:val="0"/>
        <w:autoSpaceDN w:val="0"/>
        <w:adjustRightInd w:val="0"/>
        <w:ind w:firstLine="708"/>
        <w:jc w:val="both"/>
        <w:rPr>
          <w:rFonts w:cs="Arial"/>
          <w:bCs/>
          <w:color w:val="000000"/>
          <w:sz w:val="20"/>
          <w:szCs w:val="20"/>
          <w:shd w:val="clear" w:color="auto" w:fill="FFFFFF"/>
          <w:lang w:val="en-US"/>
        </w:rPr>
      </w:pPr>
      <w:r w:rsidRPr="0024542A">
        <w:rPr>
          <w:rFonts w:cs="Arial"/>
          <w:bCs/>
          <w:color w:val="000000"/>
          <w:sz w:val="20"/>
          <w:szCs w:val="20"/>
          <w:shd w:val="clear" w:color="auto" w:fill="FFFFFF"/>
          <w:lang w:val="en-US"/>
        </w:rPr>
        <w:t xml:space="preserve">În această speță se regăsește cererea depusă de contribuabilul Chertes Cristian-Valer CNP 1711013260029, domiciliat în Târgu Mureș, str. Piața Teatrului, nr.12, ap.8, jud. Mureș, care deține pe raza administrativă </w:t>
      </w:r>
      <w:proofErr w:type="gramStart"/>
      <w:r w:rsidRPr="0024542A">
        <w:rPr>
          <w:rFonts w:cs="Arial"/>
          <w:bCs/>
          <w:color w:val="000000"/>
          <w:sz w:val="20"/>
          <w:szCs w:val="20"/>
          <w:shd w:val="clear" w:color="auto" w:fill="FFFFFF"/>
          <w:lang w:val="en-US"/>
        </w:rPr>
        <w:t>a</w:t>
      </w:r>
      <w:proofErr w:type="gramEnd"/>
      <w:r w:rsidRPr="0024542A">
        <w:rPr>
          <w:rFonts w:cs="Arial"/>
          <w:bCs/>
          <w:color w:val="000000"/>
          <w:sz w:val="20"/>
          <w:szCs w:val="20"/>
          <w:shd w:val="clear" w:color="auto" w:fill="FFFFFF"/>
          <w:lang w:val="en-US"/>
        </w:rPr>
        <w:t xml:space="preserve"> orașului Sărmașu, suprafața de teren extravilan arabil de 2.200 mp, înscris în TP nr.99592/2003, care se află în vecinătatea terenului de fotbal, lângă Pârâul de Câmpie  și care este inundată.</w:t>
      </w:r>
    </w:p>
    <w:p w14:paraId="24A83694" w14:textId="77777777" w:rsidR="0024542A" w:rsidRPr="0024542A" w:rsidRDefault="0024542A" w:rsidP="0024542A">
      <w:pPr>
        <w:autoSpaceDE w:val="0"/>
        <w:autoSpaceDN w:val="0"/>
        <w:adjustRightInd w:val="0"/>
        <w:ind w:firstLine="708"/>
        <w:jc w:val="both"/>
        <w:rPr>
          <w:rFonts w:cs="Arial"/>
          <w:bCs/>
          <w:color w:val="000000"/>
          <w:sz w:val="20"/>
          <w:szCs w:val="20"/>
          <w:shd w:val="clear" w:color="auto" w:fill="FFFFFF"/>
          <w:lang w:val="en-US"/>
        </w:rPr>
      </w:pPr>
      <w:r w:rsidRPr="0024542A">
        <w:rPr>
          <w:rFonts w:cs="Arial"/>
          <w:bCs/>
          <w:color w:val="000000"/>
          <w:sz w:val="20"/>
          <w:szCs w:val="20"/>
          <w:shd w:val="clear" w:color="auto" w:fill="FFFFFF"/>
          <w:lang w:val="en-US"/>
        </w:rPr>
        <w:t>Comitetul Local pentru Situații de Urgență al Orașului Sărmașu a întocmit în acest sens Raportul operativ nr.1/28.02.2023 privind efectele hidrometeorologice periculoase produse în data de 28.02.2023, în cuprinsul căruia se regăsește și terenul în cauză.</w:t>
      </w:r>
    </w:p>
    <w:p w14:paraId="644292B9" w14:textId="77777777" w:rsidR="0024542A" w:rsidRPr="0024542A" w:rsidRDefault="0024542A" w:rsidP="0024542A">
      <w:pPr>
        <w:autoSpaceDE w:val="0"/>
        <w:autoSpaceDN w:val="0"/>
        <w:adjustRightInd w:val="0"/>
        <w:ind w:firstLine="708"/>
        <w:jc w:val="both"/>
        <w:rPr>
          <w:rFonts w:cs="Arial"/>
          <w:bCs/>
          <w:lang w:val="en-US"/>
        </w:rPr>
      </w:pPr>
      <w:r w:rsidRPr="0024542A">
        <w:rPr>
          <w:rFonts w:cs="Arial"/>
          <w:bCs/>
          <w:lang w:val="en-US"/>
        </w:rPr>
        <w:t>Scutirile solicitate în cuantum de 9.060 lei (8.214 +846) și înscrise în anexa nr.1 și anexa nr.2, care fac parte integrantă din prezentul referat,  raportate la veniturile proprii, în cuantum de 986.740 lei, calculate pentru  anul fiscal 2023 ar diminua  cu un procent de 0,92% încasările din veniturile proprii la bugetul local.</w:t>
      </w:r>
    </w:p>
    <w:p w14:paraId="69039D92" w14:textId="77777777" w:rsidR="0024542A" w:rsidRPr="0024542A" w:rsidRDefault="0024542A" w:rsidP="0024542A">
      <w:pPr>
        <w:autoSpaceDE w:val="0"/>
        <w:autoSpaceDN w:val="0"/>
        <w:adjustRightInd w:val="0"/>
        <w:ind w:firstLine="708"/>
        <w:jc w:val="both"/>
        <w:rPr>
          <w:rFonts w:cs="Arial"/>
          <w:bCs/>
          <w:color w:val="000000"/>
          <w:sz w:val="20"/>
          <w:szCs w:val="20"/>
          <w:shd w:val="clear" w:color="auto" w:fill="FFFFFF"/>
          <w:lang w:val="en-US"/>
        </w:rPr>
      </w:pPr>
      <w:r w:rsidRPr="0024542A">
        <w:rPr>
          <w:rFonts w:cs="Arial"/>
          <w:bCs/>
          <w:lang w:val="en-US"/>
        </w:rPr>
        <w:lastRenderedPageBreak/>
        <w:t>In cazul scutirii impozitului  pentru terenul inundat în sumă de 28 lei, raportat la venitul propriu pentru anul fiscal 2023 calculat în cuantum de 368.717 lei, ar diminua  cu un procent este de 0,007% încasările din veniturile proprii la bugetul local.</w:t>
      </w:r>
    </w:p>
    <w:p w14:paraId="4AC0C620" w14:textId="77777777" w:rsidR="0024542A" w:rsidRPr="0024542A" w:rsidRDefault="0024542A" w:rsidP="0024542A">
      <w:pPr>
        <w:tabs>
          <w:tab w:val="left" w:pos="810"/>
          <w:tab w:val="left" w:pos="900"/>
          <w:tab w:val="left" w:pos="1170"/>
        </w:tabs>
        <w:jc w:val="both"/>
        <w:rPr>
          <w:rFonts w:cs="Arial"/>
          <w:bCs/>
          <w:lang w:val="en-US"/>
        </w:rPr>
      </w:pPr>
      <w:r w:rsidRPr="0024542A">
        <w:rPr>
          <w:rFonts w:cs="Arial"/>
          <w:bCs/>
          <w:color w:val="000000"/>
          <w:sz w:val="20"/>
          <w:szCs w:val="20"/>
          <w:shd w:val="clear" w:color="auto" w:fill="FFFFFF"/>
          <w:lang w:val="en-US"/>
        </w:rPr>
        <w:tab/>
        <w:t xml:space="preserve">Urmare celor precizate anterior, </w:t>
      </w:r>
      <w:r w:rsidRPr="0024542A">
        <w:rPr>
          <w:rFonts w:cs="Arial"/>
          <w:bCs/>
          <w:lang w:val="en-US"/>
        </w:rPr>
        <w:t xml:space="preserve">propun spre aprobare Consiliului Local Sărmașu  </w:t>
      </w:r>
      <w:r w:rsidRPr="0024542A">
        <w:rPr>
          <w:rFonts w:cs="Arial"/>
          <w:bCs/>
        </w:rPr>
        <w:t xml:space="preserve">proiectul de hotărâre privind </w:t>
      </w:r>
      <w:r w:rsidRPr="0024542A">
        <w:rPr>
          <w:rFonts w:cs="Arial"/>
          <w:bCs/>
          <w:lang w:val="en-US"/>
        </w:rPr>
        <w:t>acordarea de scutire la plata  impozitelor pentru cazurile expuse anterior.</w:t>
      </w:r>
    </w:p>
    <w:p w14:paraId="607D9C87" w14:textId="77777777" w:rsidR="0024542A" w:rsidRPr="0024542A" w:rsidRDefault="0024542A" w:rsidP="0024542A">
      <w:pPr>
        <w:tabs>
          <w:tab w:val="left" w:pos="810"/>
          <w:tab w:val="left" w:pos="900"/>
          <w:tab w:val="left" w:pos="1170"/>
        </w:tabs>
        <w:jc w:val="both"/>
        <w:rPr>
          <w:rFonts w:cs="Arial"/>
          <w:bCs/>
          <w:lang w:val="en-US"/>
        </w:rPr>
      </w:pPr>
    </w:p>
    <w:p w14:paraId="4DEADE41" w14:textId="77777777" w:rsidR="0024542A" w:rsidRPr="0024542A" w:rsidRDefault="0024542A" w:rsidP="0024542A">
      <w:pPr>
        <w:tabs>
          <w:tab w:val="left" w:pos="810"/>
          <w:tab w:val="left" w:pos="900"/>
          <w:tab w:val="left" w:pos="1170"/>
        </w:tabs>
        <w:jc w:val="both"/>
        <w:rPr>
          <w:rFonts w:cs="Arial"/>
          <w:bCs/>
        </w:rPr>
      </w:pPr>
    </w:p>
    <w:p w14:paraId="465D3D14" w14:textId="77777777" w:rsidR="0024542A" w:rsidRPr="0024542A" w:rsidRDefault="0024542A" w:rsidP="0024542A">
      <w:pPr>
        <w:autoSpaceDE w:val="0"/>
        <w:autoSpaceDN w:val="0"/>
        <w:adjustRightInd w:val="0"/>
        <w:jc w:val="both"/>
        <w:rPr>
          <w:rFonts w:cs="Arial"/>
          <w:bCs/>
          <w:color w:val="000000"/>
          <w:sz w:val="20"/>
          <w:szCs w:val="20"/>
          <w:shd w:val="clear" w:color="auto" w:fill="FFFFFF"/>
          <w:lang w:val="en-US"/>
        </w:rPr>
      </w:pPr>
    </w:p>
    <w:p w14:paraId="01FCFD77" w14:textId="77777777" w:rsidR="0024542A" w:rsidRPr="0024542A" w:rsidRDefault="0024542A" w:rsidP="0024542A">
      <w:pPr>
        <w:autoSpaceDE w:val="0"/>
        <w:autoSpaceDN w:val="0"/>
        <w:adjustRightInd w:val="0"/>
        <w:jc w:val="center"/>
        <w:rPr>
          <w:rFonts w:cs="Arial"/>
          <w:bCs/>
          <w:color w:val="000000"/>
          <w:sz w:val="20"/>
          <w:szCs w:val="20"/>
          <w:shd w:val="clear" w:color="auto" w:fill="FFFFFF"/>
          <w:lang w:val="en-US"/>
        </w:rPr>
      </w:pPr>
      <w:r w:rsidRPr="0024542A">
        <w:rPr>
          <w:rFonts w:cs="Arial"/>
          <w:bCs/>
          <w:color w:val="000000"/>
          <w:sz w:val="20"/>
          <w:szCs w:val="20"/>
          <w:shd w:val="clear" w:color="auto" w:fill="FFFFFF"/>
          <w:lang w:val="en-US"/>
        </w:rPr>
        <w:t>Primar</w:t>
      </w:r>
    </w:p>
    <w:p w14:paraId="61945F7F" w14:textId="77777777" w:rsidR="0024542A" w:rsidRPr="0024542A" w:rsidRDefault="0024542A" w:rsidP="0024542A">
      <w:pPr>
        <w:autoSpaceDE w:val="0"/>
        <w:autoSpaceDN w:val="0"/>
        <w:adjustRightInd w:val="0"/>
        <w:jc w:val="center"/>
        <w:rPr>
          <w:rFonts w:cs="Arial"/>
          <w:bCs/>
          <w:color w:val="000000"/>
          <w:sz w:val="20"/>
          <w:szCs w:val="20"/>
          <w:shd w:val="clear" w:color="auto" w:fill="FFFFFF"/>
          <w:lang w:val="en-US"/>
        </w:rPr>
      </w:pPr>
      <w:r w:rsidRPr="0024542A">
        <w:rPr>
          <w:rFonts w:cs="Arial"/>
          <w:bCs/>
          <w:color w:val="000000"/>
          <w:sz w:val="20"/>
          <w:szCs w:val="20"/>
          <w:shd w:val="clear" w:color="auto" w:fill="FFFFFF"/>
          <w:lang w:val="en-US"/>
        </w:rPr>
        <w:t>ec. Botezan Valer</w:t>
      </w:r>
    </w:p>
    <w:p w14:paraId="34E925FC" w14:textId="77777777" w:rsidR="00E92462" w:rsidRPr="005E7CD2" w:rsidRDefault="00E92462" w:rsidP="00F061C9">
      <w:pPr>
        <w:jc w:val="center"/>
        <w:rPr>
          <w:rFonts w:eastAsia="Calibri" w:cs="Arial"/>
          <w:b/>
          <w:lang w:eastAsia="ko-KR"/>
        </w:rPr>
      </w:pPr>
    </w:p>
    <w:p w14:paraId="139BE1BF" w14:textId="77777777" w:rsidR="0024542A" w:rsidRPr="0024542A" w:rsidRDefault="0024542A" w:rsidP="0024542A">
      <w:pPr>
        <w:rPr>
          <w:rFonts w:cs="Arial"/>
          <w:bCs/>
          <w:lang w:val="en-US"/>
        </w:rPr>
      </w:pPr>
      <w:r w:rsidRPr="0024542A">
        <w:rPr>
          <w:rFonts w:cs="Arial"/>
          <w:bCs/>
          <w:lang w:val="en-US"/>
        </w:rPr>
        <w:t>Nr. 2303/13.03.2023</w:t>
      </w:r>
    </w:p>
    <w:p w14:paraId="5E3026A4" w14:textId="77777777" w:rsidR="0024542A" w:rsidRPr="0024542A" w:rsidRDefault="0024542A" w:rsidP="0024542A">
      <w:pPr>
        <w:rPr>
          <w:rFonts w:cs="Arial"/>
          <w:bCs/>
          <w:lang w:val="en-US"/>
        </w:rPr>
      </w:pPr>
    </w:p>
    <w:p w14:paraId="78473BA4" w14:textId="77777777" w:rsidR="0024542A" w:rsidRPr="0024542A" w:rsidRDefault="0024542A" w:rsidP="0024542A">
      <w:pPr>
        <w:rPr>
          <w:rFonts w:cs="Arial"/>
          <w:bCs/>
          <w:lang w:val="en-US"/>
        </w:rPr>
      </w:pPr>
    </w:p>
    <w:p w14:paraId="5FC7E927" w14:textId="77777777" w:rsidR="0024542A" w:rsidRPr="0024542A" w:rsidRDefault="0024542A" w:rsidP="0024542A">
      <w:pPr>
        <w:jc w:val="center"/>
        <w:rPr>
          <w:rFonts w:cs="Arial"/>
          <w:bCs/>
          <w:lang w:val="en-US"/>
        </w:rPr>
      </w:pPr>
    </w:p>
    <w:p w14:paraId="134870A3" w14:textId="77777777" w:rsidR="0024542A" w:rsidRPr="0024542A" w:rsidRDefault="0024542A" w:rsidP="0024542A">
      <w:pPr>
        <w:jc w:val="center"/>
        <w:rPr>
          <w:rFonts w:cs="Arial"/>
          <w:bCs/>
          <w:lang w:val="en-US"/>
        </w:rPr>
      </w:pPr>
    </w:p>
    <w:p w14:paraId="5D15CD2B" w14:textId="77777777" w:rsidR="0024542A" w:rsidRPr="0024542A" w:rsidRDefault="0024542A" w:rsidP="0024542A">
      <w:pPr>
        <w:jc w:val="center"/>
        <w:rPr>
          <w:rFonts w:cs="Arial"/>
          <w:lang w:val="en-US"/>
        </w:rPr>
      </w:pPr>
      <w:r w:rsidRPr="0024542A">
        <w:rPr>
          <w:rFonts w:cs="Arial"/>
          <w:lang w:val="en-US"/>
        </w:rPr>
        <w:t>RAPORT DE SPECIALITATE</w:t>
      </w:r>
    </w:p>
    <w:p w14:paraId="286CCE0D" w14:textId="77777777" w:rsidR="0024542A" w:rsidRPr="0024542A" w:rsidRDefault="0024542A" w:rsidP="0024542A">
      <w:pPr>
        <w:jc w:val="center"/>
        <w:rPr>
          <w:rFonts w:cs="Arial"/>
          <w:lang w:val="en-US"/>
        </w:rPr>
      </w:pPr>
      <w:r w:rsidRPr="0024542A">
        <w:rPr>
          <w:rFonts w:cs="Arial"/>
          <w:lang w:val="en-US"/>
        </w:rPr>
        <w:t>Privind acordarea de scutirii de la plată</w:t>
      </w:r>
    </w:p>
    <w:p w14:paraId="7129A3FC" w14:textId="77777777" w:rsidR="0024542A" w:rsidRPr="0024542A" w:rsidRDefault="0024542A" w:rsidP="0024542A">
      <w:pPr>
        <w:jc w:val="center"/>
        <w:rPr>
          <w:rFonts w:cs="Arial"/>
          <w:lang w:val="en-US"/>
        </w:rPr>
      </w:pPr>
      <w:r w:rsidRPr="0024542A">
        <w:rPr>
          <w:rFonts w:cs="Arial"/>
          <w:lang w:val="en-US"/>
        </w:rPr>
        <w:t xml:space="preserve">impozitelor pe clădiri și terenuri persoane fizice </w:t>
      </w:r>
    </w:p>
    <w:p w14:paraId="6584DD86" w14:textId="77777777" w:rsidR="0024542A" w:rsidRPr="0024542A" w:rsidRDefault="0024542A" w:rsidP="0024542A">
      <w:pPr>
        <w:jc w:val="center"/>
        <w:rPr>
          <w:rFonts w:cs="Arial"/>
          <w:lang w:val="en-US"/>
        </w:rPr>
      </w:pPr>
    </w:p>
    <w:p w14:paraId="35335BEF" w14:textId="77777777" w:rsidR="0024542A" w:rsidRPr="0024542A" w:rsidRDefault="0024542A" w:rsidP="0024542A">
      <w:pPr>
        <w:jc w:val="both"/>
        <w:rPr>
          <w:rFonts w:cs="Arial"/>
          <w:b/>
          <w:bCs/>
          <w:lang w:val="en-US"/>
        </w:rPr>
      </w:pPr>
      <w:r w:rsidRPr="0024542A">
        <w:rPr>
          <w:rFonts w:cs="Arial"/>
          <w:b/>
          <w:bCs/>
          <w:lang w:val="en-US"/>
        </w:rPr>
        <w:tab/>
      </w:r>
    </w:p>
    <w:p w14:paraId="0E5ABC24" w14:textId="77777777" w:rsidR="0024542A" w:rsidRPr="0024542A" w:rsidRDefault="0024542A" w:rsidP="0024542A">
      <w:pPr>
        <w:numPr>
          <w:ilvl w:val="0"/>
          <w:numId w:val="7"/>
        </w:numPr>
        <w:autoSpaceDE w:val="0"/>
        <w:autoSpaceDN w:val="0"/>
        <w:adjustRightInd w:val="0"/>
        <w:ind w:left="0" w:firstLine="708"/>
        <w:contextualSpacing/>
        <w:jc w:val="both"/>
        <w:rPr>
          <w:rFonts w:cs="Arial"/>
          <w:bCs/>
          <w:shd w:val="clear" w:color="auto" w:fill="FFFFFF"/>
          <w:lang w:val="en-US"/>
        </w:rPr>
      </w:pPr>
      <w:r w:rsidRPr="0024542A">
        <w:rPr>
          <w:rFonts w:cs="Arial"/>
          <w:lang w:val="en-US" w:eastAsia="en-US"/>
        </w:rPr>
        <w:t xml:space="preserve">În conformitate cu prevederile art. 456 alin.(1) lit.t), art. 464 alin.(1) lit.t) și art. 469 alin.(1) lit.b) din Legea nr. 227/2015 privind Codul fiscal, cu modificările și completările ulterioare, </w:t>
      </w:r>
      <w:r w:rsidRPr="0024542A">
        <w:rPr>
          <w:rFonts w:cs="Arial"/>
          <w:bCs/>
          <w:shd w:val="clear" w:color="auto" w:fill="FFFFFF"/>
          <w:lang w:val="en-US"/>
        </w:rPr>
        <w:t>persoanele cu handicap grav sau accentuat și persoanele încadrate în gradul I de invaliditate, respectiv  reprezentanţii legali ai acestora, pe perioada în care au în îngrijire, supraveghere şi întreţinere persoane cu handicap grav sau accentuat şi persoane încadrate în gradul I de invaliditate, beneficiază de scutire de la plata impozitului pe clădirea folosită ca domiciliu, aflată în proprietatea sau coproprietatea lor, pe terenul intravilan aferent clădirii de domiciliu și pe un mijloc de transport la alegere.</w:t>
      </w:r>
    </w:p>
    <w:p w14:paraId="49F05C29" w14:textId="77777777" w:rsidR="0024542A" w:rsidRPr="0024542A" w:rsidRDefault="0024542A" w:rsidP="0024542A">
      <w:pPr>
        <w:autoSpaceDE w:val="0"/>
        <w:autoSpaceDN w:val="0"/>
        <w:adjustRightInd w:val="0"/>
        <w:ind w:firstLine="708"/>
        <w:jc w:val="both"/>
        <w:rPr>
          <w:rFonts w:cs="Arial"/>
          <w:bCs/>
          <w:shd w:val="clear" w:color="auto" w:fill="FFFFFF"/>
          <w:lang w:val="en-US"/>
        </w:rPr>
      </w:pPr>
      <w:r w:rsidRPr="0024542A">
        <w:rPr>
          <w:rFonts w:cs="Arial"/>
          <w:bCs/>
          <w:shd w:val="clear" w:color="auto" w:fill="FFFFFF"/>
          <w:lang w:val="en-US"/>
        </w:rPr>
        <w:t>Pentru scutirile care se încadrează în prevederile legale sus menționate, au fost depuse un număr de 32 de cereri (Anexa nr. 1), unde persoanele solicitante sunt titulari de gospodărie, dar nu dețin acte care să ateste dovada juridică a proprietății.</w:t>
      </w:r>
    </w:p>
    <w:p w14:paraId="250C7BBF" w14:textId="77777777" w:rsidR="0024542A" w:rsidRPr="0024542A" w:rsidRDefault="0024542A" w:rsidP="0024542A">
      <w:pPr>
        <w:tabs>
          <w:tab w:val="left" w:pos="810"/>
          <w:tab w:val="left" w:pos="900"/>
          <w:tab w:val="left" w:pos="1170"/>
        </w:tabs>
        <w:jc w:val="both"/>
        <w:rPr>
          <w:rFonts w:cs="Arial"/>
          <w:bCs/>
        </w:rPr>
      </w:pPr>
    </w:p>
    <w:p w14:paraId="6AF4029C" w14:textId="77777777" w:rsidR="0024542A" w:rsidRPr="0024542A" w:rsidRDefault="0024542A" w:rsidP="0024542A">
      <w:pPr>
        <w:numPr>
          <w:ilvl w:val="0"/>
          <w:numId w:val="7"/>
        </w:numPr>
        <w:autoSpaceDE w:val="0"/>
        <w:autoSpaceDN w:val="0"/>
        <w:adjustRightInd w:val="0"/>
        <w:ind w:left="0" w:firstLine="708"/>
        <w:contextualSpacing/>
        <w:jc w:val="both"/>
        <w:rPr>
          <w:rFonts w:cs="Arial"/>
          <w:bCs/>
          <w:shd w:val="clear" w:color="auto" w:fill="FFFFFF"/>
          <w:lang w:val="en-US"/>
        </w:rPr>
      </w:pPr>
      <w:r w:rsidRPr="0024542A">
        <w:rPr>
          <w:rFonts w:cs="Arial"/>
          <w:bCs/>
          <w:shd w:val="clear" w:color="auto" w:fill="FFFFFF"/>
          <w:lang w:val="en-US"/>
        </w:rPr>
        <w:t xml:space="preserve">În conformitate cu prevederile </w:t>
      </w:r>
      <w:r w:rsidRPr="0024542A">
        <w:rPr>
          <w:rFonts w:cs="Arial"/>
          <w:lang w:val="en-US" w:eastAsia="en-US"/>
        </w:rPr>
        <w:t>art. 456 alin.(1) lit.s), art. 464 alin.(1) lit.s) și art. 469 alin.(1) lit.c) din Legea nr. 227/2015 privind Codul fiscal, cu modificările și completările ulterioare,</w:t>
      </w:r>
      <w:r w:rsidRPr="0024542A">
        <w:rPr>
          <w:rFonts w:cs="Arial"/>
          <w:bCs/>
          <w:shd w:val="clear" w:color="auto" w:fill="FFFFFF"/>
          <w:lang w:val="en-US"/>
        </w:rPr>
        <w:t xml:space="preserve"> persoanele prevăzute la art. 1 şi art. 5 alin. (1) - (8) din Decretul-lege nr. 118/1990 privind acordarea  unor drepturi persoanelor persecutate din motive politice de dictatură instaurată cu începere de la 6 martie 1945, precum și cele deportate  în străinătate ori constituite în prizonieri, precum și persoanele  prevăzute la art. 1 din Ordonanţa Guvernului nr. 105/1999, republicată, cu modificările şi completările ulterioare, beneficiază de scutire la plata impozitului pe clădire și teren.</w:t>
      </w:r>
    </w:p>
    <w:p w14:paraId="2E150BAA" w14:textId="77777777" w:rsidR="0024542A" w:rsidRPr="0024542A" w:rsidRDefault="0024542A" w:rsidP="0024542A">
      <w:pPr>
        <w:autoSpaceDE w:val="0"/>
        <w:autoSpaceDN w:val="0"/>
        <w:adjustRightInd w:val="0"/>
        <w:ind w:firstLine="708"/>
        <w:jc w:val="both"/>
        <w:rPr>
          <w:rFonts w:cs="Arial"/>
          <w:bCs/>
          <w:shd w:val="clear" w:color="auto" w:fill="FFFFFF"/>
          <w:lang w:val="en-US"/>
        </w:rPr>
      </w:pPr>
      <w:r w:rsidRPr="0024542A">
        <w:rPr>
          <w:rFonts w:cs="Arial"/>
          <w:bCs/>
          <w:shd w:val="clear" w:color="auto" w:fill="FFFFFF"/>
          <w:lang w:val="en-US"/>
        </w:rPr>
        <w:t>Au fost depuse un număr de 4 cereri (Anexa nr. 2) de către persoanele care sunt beneficiare ale legii, însă și în acest caz, contribuabilii în cauză nu dețin acte care să ateste dovada juridică a proprietății.</w:t>
      </w:r>
    </w:p>
    <w:p w14:paraId="786D4F4C" w14:textId="77777777" w:rsidR="0024542A" w:rsidRPr="0024542A" w:rsidRDefault="0024542A" w:rsidP="0024542A">
      <w:pPr>
        <w:autoSpaceDE w:val="0"/>
        <w:autoSpaceDN w:val="0"/>
        <w:adjustRightInd w:val="0"/>
        <w:ind w:firstLine="708"/>
        <w:jc w:val="both"/>
        <w:rPr>
          <w:rFonts w:cs="Arial"/>
          <w:bCs/>
          <w:color w:val="000000"/>
        </w:rPr>
      </w:pPr>
      <w:r w:rsidRPr="0024542A">
        <w:rPr>
          <w:rFonts w:cs="Arial"/>
          <w:bCs/>
          <w:shd w:val="clear" w:color="auto" w:fill="FFFFFF"/>
          <w:lang w:val="en-US"/>
        </w:rPr>
        <w:t xml:space="preserve">Precizăm faptul că, </w:t>
      </w:r>
      <w:r w:rsidRPr="0024542A">
        <w:rPr>
          <w:rFonts w:cs="Arial"/>
          <w:bCs/>
          <w:color w:val="000000"/>
        </w:rPr>
        <w:t xml:space="preserve">bunurile imobile pentru care se solicită scutirea la plată, au fost declarate pe propria răspundere la Registrul Agricol fără a deține acte </w:t>
      </w:r>
      <w:r w:rsidRPr="0024542A">
        <w:rPr>
          <w:rFonts w:cs="Arial"/>
          <w:bCs/>
          <w:shd w:val="clear" w:color="auto" w:fill="FFFFFF"/>
          <w:lang w:val="en-US"/>
        </w:rPr>
        <w:t>care să ateste dovada juridică a proprietății</w:t>
      </w:r>
      <w:r w:rsidRPr="0024542A">
        <w:rPr>
          <w:rFonts w:cs="Arial"/>
          <w:bCs/>
          <w:color w:val="000000"/>
        </w:rPr>
        <w:t xml:space="preserve"> și niciun alt contribuabil nu declară bunurile în </w:t>
      </w:r>
      <w:r w:rsidRPr="0024542A">
        <w:rPr>
          <w:rFonts w:cs="Arial"/>
          <w:bCs/>
          <w:color w:val="000000"/>
        </w:rPr>
        <w:lastRenderedPageBreak/>
        <w:t>cauză, motiv pentru care organul fiscal local a luat în evidență și calculează impozite pentru acestea.</w:t>
      </w:r>
      <w:r w:rsidRPr="0024542A">
        <w:rPr>
          <w:rFonts w:cs="Arial"/>
          <w:bCs/>
          <w:shd w:val="clear" w:color="auto" w:fill="FFFFFF"/>
          <w:lang w:val="en-US"/>
        </w:rPr>
        <w:t xml:space="preserve"> Mai menționăm și aspectul că, în prezent, se află în desfășurare un program național de cadastru general pentru întabularea tuturor proprietăților de</w:t>
      </w:r>
      <w:r w:rsidRPr="0024542A">
        <w:rPr>
          <w:rFonts w:cs="Arial"/>
          <w:b/>
          <w:bCs/>
          <w:shd w:val="clear" w:color="auto" w:fill="FFFFFF"/>
          <w:lang w:val="en-US"/>
        </w:rPr>
        <w:t xml:space="preserve"> </w:t>
      </w:r>
      <w:r w:rsidRPr="0024542A">
        <w:rPr>
          <w:rFonts w:cs="Arial"/>
          <w:bCs/>
          <w:shd w:val="clear" w:color="auto" w:fill="FFFFFF"/>
          <w:lang w:val="en-US"/>
        </w:rPr>
        <w:t xml:space="preserve">pe raza administrativă </w:t>
      </w:r>
      <w:proofErr w:type="gramStart"/>
      <w:r w:rsidRPr="0024542A">
        <w:rPr>
          <w:rFonts w:cs="Arial"/>
          <w:bCs/>
          <w:shd w:val="clear" w:color="auto" w:fill="FFFFFF"/>
          <w:lang w:val="en-US"/>
        </w:rPr>
        <w:t>a</w:t>
      </w:r>
      <w:proofErr w:type="gramEnd"/>
      <w:r w:rsidRPr="0024542A">
        <w:rPr>
          <w:rFonts w:cs="Arial"/>
          <w:bCs/>
          <w:shd w:val="clear" w:color="auto" w:fill="FFFFFF"/>
          <w:lang w:val="en-US"/>
        </w:rPr>
        <w:t xml:space="preserve"> orașului Sărmașu</w:t>
      </w:r>
      <w:r w:rsidRPr="0024542A">
        <w:rPr>
          <w:rFonts w:cs="Arial"/>
          <w:b/>
          <w:bCs/>
          <w:color w:val="000000"/>
        </w:rPr>
        <w:t xml:space="preserve">, </w:t>
      </w:r>
      <w:r w:rsidRPr="0024542A">
        <w:rPr>
          <w:rFonts w:cs="Arial"/>
          <w:bCs/>
          <w:color w:val="000000"/>
        </w:rPr>
        <w:t xml:space="preserve">urmare căruia atât contribuabilii care solicită scutirea, cât și toți ceilalți cetățeni, plătitori de impozite și taxe vor putea intra în legalitate. </w:t>
      </w:r>
    </w:p>
    <w:p w14:paraId="14880EF2" w14:textId="77777777" w:rsidR="0024542A" w:rsidRPr="0024542A" w:rsidRDefault="0024542A" w:rsidP="0024542A">
      <w:pPr>
        <w:autoSpaceDE w:val="0"/>
        <w:autoSpaceDN w:val="0"/>
        <w:adjustRightInd w:val="0"/>
        <w:ind w:firstLine="708"/>
        <w:jc w:val="both"/>
        <w:rPr>
          <w:rFonts w:cs="Arial"/>
          <w:bCs/>
          <w:shd w:val="clear" w:color="auto" w:fill="FFFFFF"/>
          <w:lang w:val="en-US"/>
        </w:rPr>
      </w:pPr>
      <w:r w:rsidRPr="0024542A">
        <w:rPr>
          <w:rFonts w:cs="Arial"/>
          <w:bCs/>
          <w:color w:val="000000"/>
        </w:rPr>
        <w:t>Urmare celor</w:t>
      </w:r>
      <w:r w:rsidRPr="0024542A">
        <w:rPr>
          <w:rFonts w:cs="Arial"/>
          <w:b/>
          <w:bCs/>
          <w:color w:val="000000"/>
        </w:rPr>
        <w:t xml:space="preserve"> </w:t>
      </w:r>
      <w:r w:rsidRPr="0024542A">
        <w:rPr>
          <w:rFonts w:cs="Arial"/>
          <w:bCs/>
          <w:color w:val="000000"/>
        </w:rPr>
        <w:t>prezentate apreciem că contribuabilii sunt de bună credință și ar putea beneficia de facilitățile fiscale în conformitate cu prevederile legale</w:t>
      </w:r>
    </w:p>
    <w:p w14:paraId="42B228F7" w14:textId="77777777" w:rsidR="0024542A" w:rsidRPr="0024542A" w:rsidRDefault="0024542A" w:rsidP="0024542A">
      <w:pPr>
        <w:autoSpaceDE w:val="0"/>
        <w:autoSpaceDN w:val="0"/>
        <w:adjustRightInd w:val="0"/>
        <w:ind w:firstLine="708"/>
        <w:jc w:val="both"/>
        <w:rPr>
          <w:rFonts w:cs="Arial"/>
          <w:bCs/>
          <w:shd w:val="clear" w:color="auto" w:fill="FFFFFF"/>
          <w:lang w:val="en-US"/>
        </w:rPr>
      </w:pPr>
      <w:r w:rsidRPr="0024542A">
        <w:rPr>
          <w:rFonts w:cs="Arial"/>
          <w:bCs/>
          <w:shd w:val="clear" w:color="auto" w:fill="FFFFFF"/>
          <w:lang w:val="en-US"/>
        </w:rPr>
        <w:t xml:space="preserve"> </w:t>
      </w:r>
    </w:p>
    <w:p w14:paraId="47DA5768" w14:textId="77777777" w:rsidR="0024542A" w:rsidRPr="0024542A" w:rsidRDefault="0024542A" w:rsidP="0024542A">
      <w:pPr>
        <w:numPr>
          <w:ilvl w:val="0"/>
          <w:numId w:val="7"/>
        </w:numPr>
        <w:ind w:left="0" w:firstLine="708"/>
        <w:contextualSpacing/>
        <w:jc w:val="both"/>
        <w:rPr>
          <w:rFonts w:cs="Arial"/>
          <w:bCs/>
          <w:shd w:val="clear" w:color="auto" w:fill="FFFFFF"/>
          <w:lang w:val="en-US"/>
        </w:rPr>
      </w:pPr>
      <w:r w:rsidRPr="0024542A">
        <w:rPr>
          <w:rFonts w:cs="Arial"/>
          <w:bCs/>
          <w:shd w:val="clear" w:color="auto" w:fill="FFFFFF"/>
          <w:lang w:val="en-US"/>
        </w:rPr>
        <w:t xml:space="preserve">Conform prevederilor art. 464 alin.(2) lit.g), Consiliul Local poate aproba scutirea de la plata terenurilor afectate de calamităţi naturale, pentru o perioadă de până la 5 ani inclusiv, începând cu 1 ianuarie </w:t>
      </w:r>
      <w:proofErr w:type="gramStart"/>
      <w:r w:rsidRPr="0024542A">
        <w:rPr>
          <w:rFonts w:cs="Arial"/>
          <w:bCs/>
          <w:shd w:val="clear" w:color="auto" w:fill="FFFFFF"/>
          <w:lang w:val="en-US"/>
        </w:rPr>
        <w:t>a</w:t>
      </w:r>
      <w:proofErr w:type="gramEnd"/>
      <w:r w:rsidRPr="0024542A">
        <w:rPr>
          <w:rFonts w:cs="Arial"/>
          <w:bCs/>
          <w:shd w:val="clear" w:color="auto" w:fill="FFFFFF"/>
          <w:lang w:val="en-US"/>
        </w:rPr>
        <w:t xml:space="preserve"> anului în care s-a produs evenimentul.</w:t>
      </w:r>
    </w:p>
    <w:p w14:paraId="1E581C28" w14:textId="77777777" w:rsidR="0024542A" w:rsidRPr="0024542A" w:rsidRDefault="0024542A" w:rsidP="0024542A">
      <w:pPr>
        <w:autoSpaceDE w:val="0"/>
        <w:autoSpaceDN w:val="0"/>
        <w:adjustRightInd w:val="0"/>
        <w:ind w:firstLine="708"/>
        <w:jc w:val="both"/>
        <w:rPr>
          <w:rFonts w:cs="Arial"/>
          <w:bCs/>
          <w:shd w:val="clear" w:color="auto" w:fill="FFFFFF"/>
          <w:lang w:val="en-US"/>
        </w:rPr>
      </w:pPr>
      <w:r w:rsidRPr="0024542A">
        <w:rPr>
          <w:rFonts w:cs="Arial"/>
          <w:bCs/>
          <w:shd w:val="clear" w:color="auto" w:fill="FFFFFF"/>
          <w:lang w:val="en-US"/>
        </w:rPr>
        <w:t xml:space="preserve">În această speță se regăsește cererea depusă de contribuabilul Chertes Cristian-Valer CNP 1711013260029, domiciliat în Târgu Mureș, str. Piața Teatrului, nr.12, ap.8, jud. Mureș, care deține pe raza administrativă </w:t>
      </w:r>
      <w:proofErr w:type="gramStart"/>
      <w:r w:rsidRPr="0024542A">
        <w:rPr>
          <w:rFonts w:cs="Arial"/>
          <w:bCs/>
          <w:shd w:val="clear" w:color="auto" w:fill="FFFFFF"/>
          <w:lang w:val="en-US"/>
        </w:rPr>
        <w:t>a</w:t>
      </w:r>
      <w:proofErr w:type="gramEnd"/>
      <w:r w:rsidRPr="0024542A">
        <w:rPr>
          <w:rFonts w:cs="Arial"/>
          <w:bCs/>
          <w:shd w:val="clear" w:color="auto" w:fill="FFFFFF"/>
          <w:lang w:val="en-US"/>
        </w:rPr>
        <w:t xml:space="preserve"> orașului Sărmașu, suprafața de teren extravilan arabil de 2.200 mp, înscris în TP nr.99592/2003, care se află în vecinătatea terenului de fotbal, lângă Pârâul de Câmpie  și care este inundată.</w:t>
      </w:r>
    </w:p>
    <w:p w14:paraId="353CE92C" w14:textId="77777777" w:rsidR="0024542A" w:rsidRPr="0024542A" w:rsidRDefault="0024542A" w:rsidP="0024542A">
      <w:pPr>
        <w:autoSpaceDE w:val="0"/>
        <w:autoSpaceDN w:val="0"/>
        <w:adjustRightInd w:val="0"/>
        <w:ind w:firstLine="708"/>
        <w:jc w:val="both"/>
        <w:rPr>
          <w:rFonts w:cs="Arial"/>
          <w:bCs/>
          <w:shd w:val="clear" w:color="auto" w:fill="FFFFFF"/>
          <w:lang w:val="en-US"/>
        </w:rPr>
      </w:pPr>
      <w:r w:rsidRPr="0024542A">
        <w:rPr>
          <w:rFonts w:cs="Arial"/>
          <w:bCs/>
          <w:color w:val="000000"/>
          <w:shd w:val="clear" w:color="auto" w:fill="FFFFFF"/>
          <w:lang w:val="en-US"/>
        </w:rPr>
        <w:t>Comitetul Local pentru Situații de Urgență al Orașului Sărmașu a întocmit în acest sens Raportul operativ nr.1/28.02.2023 privind efectele hidrometeorologice periculoase produse în data de 28.02.2023, în cuprinsul căruia se regăsește și terenul în cauză.</w:t>
      </w:r>
    </w:p>
    <w:p w14:paraId="7CCA1120" w14:textId="77777777" w:rsidR="0024542A" w:rsidRPr="0024542A" w:rsidRDefault="0024542A" w:rsidP="0024542A">
      <w:pPr>
        <w:autoSpaceDE w:val="0"/>
        <w:autoSpaceDN w:val="0"/>
        <w:adjustRightInd w:val="0"/>
        <w:ind w:firstLine="708"/>
        <w:jc w:val="both"/>
        <w:rPr>
          <w:rFonts w:cs="Arial"/>
          <w:bCs/>
          <w:shd w:val="clear" w:color="auto" w:fill="FFFFFF"/>
          <w:lang w:val="en-US"/>
        </w:rPr>
      </w:pPr>
    </w:p>
    <w:p w14:paraId="6EFFF827" w14:textId="77777777" w:rsidR="0024542A" w:rsidRPr="0024542A" w:rsidRDefault="0024542A" w:rsidP="0024542A">
      <w:pPr>
        <w:autoSpaceDE w:val="0"/>
        <w:autoSpaceDN w:val="0"/>
        <w:adjustRightInd w:val="0"/>
        <w:ind w:firstLine="708"/>
        <w:jc w:val="both"/>
        <w:rPr>
          <w:rFonts w:cs="Arial"/>
          <w:bCs/>
          <w:shd w:val="clear" w:color="auto" w:fill="FFFFFF"/>
          <w:lang w:val="en-US"/>
        </w:rPr>
      </w:pPr>
      <w:r w:rsidRPr="0024542A">
        <w:rPr>
          <w:rFonts w:cs="Arial"/>
          <w:bCs/>
          <w:lang w:val="en-US"/>
        </w:rPr>
        <w:t>Scutirile solicitate în cuantum de 9.060 lei (8.214 +846) și înscrise în anexa nr.1 și anexa nr.2, care fac parte integrantă din prezentul referat,  raportate la veniturile proprii, în cuantum de 986.740 lei, calculate pentru  anul fiscal 2023 ar diminua  cu un procent de 0,92% încasările din veniturile proprii la bugetul local.</w:t>
      </w:r>
    </w:p>
    <w:p w14:paraId="6CDFD000" w14:textId="77777777" w:rsidR="0024542A" w:rsidRPr="0024542A" w:rsidRDefault="0024542A" w:rsidP="0024542A">
      <w:pPr>
        <w:ind w:firstLine="708"/>
        <w:contextualSpacing/>
        <w:jc w:val="both"/>
        <w:rPr>
          <w:rFonts w:cs="Arial"/>
          <w:bCs/>
          <w:shd w:val="clear" w:color="auto" w:fill="FFFFFF"/>
          <w:lang w:val="en-US"/>
        </w:rPr>
      </w:pPr>
      <w:r w:rsidRPr="0024542A">
        <w:rPr>
          <w:rFonts w:cs="Arial"/>
          <w:bCs/>
          <w:lang w:val="en-US"/>
        </w:rPr>
        <w:t>In cazul scutirii impozitului  pentru terenul inundat în sumă de 28 lei, raportat la venitul propriu pentru anul fiscal 2023 calculat în cuantum de 368.717 lei, ar diminua  cu un procent este de 0,007% încasările din veniturile proprii la bugetul local.</w:t>
      </w:r>
    </w:p>
    <w:p w14:paraId="613B7620" w14:textId="77777777" w:rsidR="0024542A" w:rsidRPr="0024542A" w:rsidRDefault="0024542A" w:rsidP="0024542A">
      <w:pPr>
        <w:tabs>
          <w:tab w:val="left" w:pos="810"/>
          <w:tab w:val="left" w:pos="900"/>
          <w:tab w:val="left" w:pos="1170"/>
        </w:tabs>
        <w:jc w:val="both"/>
        <w:rPr>
          <w:rFonts w:cs="Arial"/>
          <w:bCs/>
        </w:rPr>
      </w:pPr>
      <w:r w:rsidRPr="0024542A">
        <w:rPr>
          <w:rFonts w:cs="Arial"/>
          <w:bCs/>
          <w:shd w:val="clear" w:color="auto" w:fill="FFFFFF"/>
          <w:lang w:val="en-US"/>
        </w:rPr>
        <w:tab/>
        <w:t xml:space="preserve">Urmare celor precizate anterior, </w:t>
      </w:r>
      <w:r w:rsidRPr="0024542A">
        <w:rPr>
          <w:rFonts w:cs="Arial"/>
          <w:bCs/>
          <w:lang w:val="en-US"/>
        </w:rPr>
        <w:t xml:space="preserve">propunem spre aprobare Consiliului Local Sărmașu  </w:t>
      </w:r>
      <w:r w:rsidRPr="0024542A">
        <w:rPr>
          <w:rFonts w:cs="Arial"/>
          <w:bCs/>
        </w:rPr>
        <w:t xml:space="preserve">proiectul de hotărâre privind </w:t>
      </w:r>
      <w:r w:rsidRPr="0024542A">
        <w:rPr>
          <w:rFonts w:cs="Arial"/>
          <w:bCs/>
          <w:lang w:val="en-US"/>
        </w:rPr>
        <w:t>acordarea de scutire la plata  impozitelor pentru cazurile expuse anterior.</w:t>
      </w:r>
    </w:p>
    <w:p w14:paraId="412F99A5" w14:textId="77777777" w:rsidR="0024542A" w:rsidRPr="0024542A" w:rsidRDefault="0024542A" w:rsidP="0024542A">
      <w:pPr>
        <w:autoSpaceDE w:val="0"/>
        <w:autoSpaceDN w:val="0"/>
        <w:adjustRightInd w:val="0"/>
        <w:jc w:val="both"/>
        <w:rPr>
          <w:rFonts w:cs="Arial"/>
          <w:bCs/>
          <w:shd w:val="clear" w:color="auto" w:fill="FFFFFF"/>
          <w:lang w:val="en-US"/>
        </w:rPr>
      </w:pPr>
    </w:p>
    <w:p w14:paraId="5A26179F" w14:textId="77777777" w:rsidR="0024542A" w:rsidRPr="0024542A" w:rsidRDefault="0024542A" w:rsidP="0024542A">
      <w:pPr>
        <w:autoSpaceDE w:val="0"/>
        <w:autoSpaceDN w:val="0"/>
        <w:adjustRightInd w:val="0"/>
        <w:jc w:val="both"/>
        <w:rPr>
          <w:rFonts w:cs="Arial"/>
          <w:bCs/>
          <w:shd w:val="clear" w:color="auto" w:fill="FFFFFF"/>
          <w:lang w:val="en-US"/>
        </w:rPr>
      </w:pPr>
    </w:p>
    <w:p w14:paraId="02650FF3" w14:textId="77777777" w:rsidR="0024542A" w:rsidRPr="0024542A" w:rsidRDefault="0024542A" w:rsidP="0024542A">
      <w:pPr>
        <w:jc w:val="both"/>
        <w:rPr>
          <w:rFonts w:cs="Arial"/>
          <w:lang w:val="fr-FR"/>
        </w:rPr>
      </w:pPr>
      <w:r w:rsidRPr="0024542A">
        <w:rPr>
          <w:rFonts w:cs="Arial"/>
          <w:lang w:val="en-US"/>
        </w:rPr>
        <w:t xml:space="preserve">                                Șef serviciu,</w:t>
      </w:r>
      <w:r w:rsidRPr="0024542A">
        <w:rPr>
          <w:rFonts w:cs="Arial"/>
          <w:lang w:val="fr-FR"/>
        </w:rPr>
        <w:tab/>
      </w:r>
      <w:r w:rsidRPr="0024542A">
        <w:rPr>
          <w:rFonts w:cs="Arial"/>
          <w:lang w:val="fr-FR"/>
        </w:rPr>
        <w:tab/>
      </w:r>
      <w:r w:rsidRPr="0024542A">
        <w:rPr>
          <w:rFonts w:cs="Arial"/>
          <w:lang w:val="fr-FR"/>
        </w:rPr>
        <w:tab/>
      </w:r>
      <w:r w:rsidRPr="0024542A">
        <w:rPr>
          <w:rFonts w:cs="Arial"/>
          <w:lang w:val="fr-FR"/>
        </w:rPr>
        <w:tab/>
      </w:r>
      <w:r w:rsidRPr="0024542A">
        <w:rPr>
          <w:rFonts w:cs="Arial"/>
          <w:lang w:val="fr-FR"/>
        </w:rPr>
        <w:tab/>
        <w:t>Compartiment ITL</w:t>
      </w:r>
    </w:p>
    <w:p w14:paraId="7A2180F1" w14:textId="77777777" w:rsidR="0024542A" w:rsidRPr="0024542A" w:rsidRDefault="0024542A" w:rsidP="0024542A">
      <w:pPr>
        <w:autoSpaceDE w:val="0"/>
        <w:autoSpaceDN w:val="0"/>
        <w:adjustRightInd w:val="0"/>
        <w:jc w:val="both"/>
        <w:rPr>
          <w:rFonts w:cs="Arial"/>
          <w:bCs/>
          <w:shd w:val="clear" w:color="auto" w:fill="FFFFFF"/>
          <w:lang w:val="en-US"/>
        </w:rPr>
      </w:pPr>
      <w:r w:rsidRPr="0024542A">
        <w:rPr>
          <w:rFonts w:cs="Arial"/>
          <w:bCs/>
          <w:lang w:val="en-US"/>
        </w:rPr>
        <w:tab/>
      </w:r>
      <w:r w:rsidRPr="0024542A">
        <w:rPr>
          <w:rFonts w:cs="Arial"/>
          <w:bCs/>
          <w:lang w:val="en-US"/>
        </w:rPr>
        <w:tab/>
        <w:t xml:space="preserve">  Ec. Elena-Maria ORHA</w:t>
      </w:r>
      <w:r w:rsidRPr="0024542A">
        <w:rPr>
          <w:rFonts w:cs="Arial"/>
          <w:bCs/>
          <w:lang w:val="en-US"/>
        </w:rPr>
        <w:tab/>
      </w:r>
      <w:r w:rsidRPr="0024542A">
        <w:rPr>
          <w:rFonts w:cs="Arial"/>
          <w:bCs/>
          <w:lang w:val="en-US"/>
        </w:rPr>
        <w:tab/>
      </w:r>
      <w:r w:rsidRPr="0024542A">
        <w:rPr>
          <w:rFonts w:cs="Arial"/>
          <w:bCs/>
          <w:lang w:val="en-US"/>
        </w:rPr>
        <w:tab/>
        <w:t xml:space="preserve">            Maria TĂTAR</w:t>
      </w:r>
      <w:r w:rsidRPr="0024542A">
        <w:rPr>
          <w:rFonts w:cs="Arial"/>
          <w:bCs/>
          <w:lang w:val="en-US"/>
        </w:rPr>
        <w:tab/>
      </w:r>
    </w:p>
    <w:p w14:paraId="6F630671" w14:textId="77777777" w:rsidR="00E92462" w:rsidRPr="00F061C9" w:rsidRDefault="00E92462" w:rsidP="00F061C9">
      <w:pPr>
        <w:jc w:val="center"/>
        <w:rPr>
          <w:rFonts w:eastAsia="Calibri" w:cs="Arial"/>
          <w:b/>
          <w:lang w:eastAsia="ko-KR"/>
        </w:rPr>
      </w:pPr>
    </w:p>
    <w:sectPr w:rsidR="00E92462" w:rsidRPr="00F061C9" w:rsidSect="00783195">
      <w:footerReference w:type="default" r:id="rId10"/>
      <w:pgSz w:w="12240" w:h="15840"/>
      <w:pgMar w:top="709" w:right="1440" w:bottom="1440" w:left="1440" w:header="720" w:footer="26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2F7E5" w14:textId="77777777" w:rsidR="00AF45D9" w:rsidRDefault="00AF45D9" w:rsidP="008469C7">
      <w:r>
        <w:separator/>
      </w:r>
    </w:p>
  </w:endnote>
  <w:endnote w:type="continuationSeparator" w:id="0">
    <w:p w14:paraId="21B11C5A" w14:textId="77777777" w:rsidR="00AF45D9" w:rsidRDefault="00AF45D9"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Umbra BT">
    <w:altName w:val="Times New Roman"/>
    <w:charset w:val="00"/>
    <w:family w:val="auto"/>
    <w:pitch w:val="variable"/>
    <w:sig w:usb0="00000007"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B2279" w14:textId="77777777" w:rsidR="008469C7" w:rsidRDefault="008469C7" w:rsidP="008469C7">
    <w:pPr>
      <w:pStyle w:val="Subsol"/>
      <w:jc w:val="center"/>
      <w:rPr>
        <w:sz w:val="18"/>
        <w:szCs w:val="18"/>
        <w:lang w:val="en-US"/>
      </w:rPr>
    </w:pPr>
  </w:p>
  <w:p w14:paraId="14165DAB" w14:textId="77777777" w:rsidR="008469C7" w:rsidRDefault="00E91F39" w:rsidP="008469C7">
    <w:pPr>
      <w:pStyle w:val="Subsol"/>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3FAFF7F0" wp14:editId="5CC78462">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668582"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" strokeweight="3pt">
              <v:stroke linestyle="thinThick"/>
            </v:line>
          </w:pict>
        </mc:Fallback>
      </mc:AlternateContent>
    </w:r>
  </w:p>
  <w:p w14:paraId="39141734" w14:textId="01C8A9BC" w:rsidR="00E91F39" w:rsidRDefault="00E91F39" w:rsidP="008469C7">
    <w:pPr>
      <w:pStyle w:val="Subsol"/>
      <w:jc w:val="center"/>
      <w:rPr>
        <w:sz w:val="18"/>
        <w:szCs w:val="18"/>
        <w:lang w:val="en-US"/>
      </w:rPr>
    </w:pPr>
    <w:r>
      <w:rPr>
        <w:sz w:val="18"/>
        <w:szCs w:val="18"/>
        <w:lang w:val="fr-FR"/>
      </w:rPr>
      <w:t>SECRETAR</w:t>
    </w:r>
    <w:r>
      <w:rPr>
        <w:sz w:val="18"/>
        <w:szCs w:val="18"/>
        <w:lang w:val="en-US"/>
      </w:rPr>
      <w:t xml:space="preserve"> </w:t>
    </w:r>
    <w:r w:rsidR="00B866DE">
      <w:rPr>
        <w:sz w:val="18"/>
        <w:szCs w:val="18"/>
        <w:lang w:val="en-US"/>
      </w:rPr>
      <w:t>GENERAL</w:t>
    </w:r>
  </w:p>
  <w:p w14:paraId="52CAF491" w14:textId="77777777" w:rsidR="008469C7" w:rsidRDefault="008469C7" w:rsidP="008469C7">
    <w:pPr>
      <w:pStyle w:val="Subsol"/>
      <w:jc w:val="center"/>
      <w:rPr>
        <w:sz w:val="18"/>
        <w:szCs w:val="18"/>
        <w:lang w:val="en-US"/>
      </w:rPr>
    </w:pPr>
    <w:r>
      <w:rPr>
        <w:sz w:val="18"/>
        <w:szCs w:val="18"/>
        <w:lang w:val="en-US"/>
      </w:rPr>
      <w:t>RO 6405259 Sărmaşu, str. Republicii nr. 63, cod poştal 547515</w:t>
    </w:r>
  </w:p>
  <w:p w14:paraId="4F152DE0" w14:textId="77777777" w:rsidR="008469C7" w:rsidRDefault="008469C7" w:rsidP="008469C7">
    <w:pPr>
      <w:pStyle w:val="Subsol"/>
      <w:jc w:val="center"/>
      <w:rPr>
        <w:sz w:val="18"/>
        <w:szCs w:val="18"/>
        <w:lang w:val="en-US"/>
      </w:rPr>
    </w:pPr>
    <w:r>
      <w:rPr>
        <w:sz w:val="18"/>
        <w:szCs w:val="18"/>
        <w:lang w:val="en-US"/>
      </w:rPr>
      <w:t xml:space="preserve">Telefon: 0265-421855 </w:t>
    </w:r>
    <w:r>
      <w:rPr>
        <w:rFonts w:cs="Arial"/>
        <w:sz w:val="18"/>
        <w:szCs w:val="18"/>
        <w:lang w:val="en-US"/>
      </w:rPr>
      <w:t>•</w:t>
    </w:r>
    <w:r>
      <w:rPr>
        <w:sz w:val="18"/>
        <w:szCs w:val="18"/>
        <w:lang w:val="en-US"/>
      </w:rPr>
      <w:t xml:space="preserve"> Fax: 0265-421018 </w:t>
    </w:r>
    <w:r>
      <w:rPr>
        <w:rFonts w:cs="Arial"/>
        <w:sz w:val="18"/>
        <w:szCs w:val="18"/>
        <w:lang w:val="en-US"/>
      </w:rPr>
      <w:t xml:space="preserve">• email : </w:t>
    </w:r>
    <w:r w:rsidRPr="00C63B55">
      <w:rPr>
        <w:rFonts w:cs="Arial"/>
        <w:sz w:val="18"/>
        <w:szCs w:val="18"/>
        <w:lang w:val="en-US"/>
      </w:rPr>
      <w:t>primaria@sarmasu.ro</w:t>
    </w:r>
  </w:p>
  <w:p w14:paraId="7A8DC3FC" w14:textId="77777777" w:rsidR="00783195" w:rsidRDefault="00783195">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74FAF" w14:textId="77777777" w:rsidR="00AF45D9" w:rsidRDefault="00AF45D9" w:rsidP="008469C7">
      <w:r>
        <w:separator/>
      </w:r>
    </w:p>
  </w:footnote>
  <w:footnote w:type="continuationSeparator" w:id="0">
    <w:p w14:paraId="5BD65BC5" w14:textId="77777777" w:rsidR="00AF45D9" w:rsidRDefault="00AF45D9" w:rsidP="008469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B52D3"/>
    <w:multiLevelType w:val="hybridMultilevel"/>
    <w:tmpl w:val="7B04C688"/>
    <w:lvl w:ilvl="0" w:tplc="5EDEF624">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00F9716D"/>
    <w:multiLevelType w:val="hybridMultilevel"/>
    <w:tmpl w:val="872E528E"/>
    <w:lvl w:ilvl="0" w:tplc="AFDABDE4">
      <w:numFmt w:val="bullet"/>
      <w:lvlText w:val="-"/>
      <w:lvlJc w:val="left"/>
      <w:pPr>
        <w:ind w:left="360" w:hanging="360"/>
      </w:pPr>
      <w:rPr>
        <w:rFonts w:ascii="Times New Roman" w:eastAsia="Times New Roman" w:hAnsi="Times New Roman"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15:restartNumberingAfterBreak="0">
    <w:nsid w:val="4D033640"/>
    <w:multiLevelType w:val="hybridMultilevel"/>
    <w:tmpl w:val="5000A08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4E5B3407"/>
    <w:multiLevelType w:val="hybridMultilevel"/>
    <w:tmpl w:val="0E1CA6A8"/>
    <w:lvl w:ilvl="0" w:tplc="E35E296A">
      <w:numFmt w:val="bullet"/>
      <w:lvlText w:val="-"/>
      <w:lvlJc w:val="left"/>
      <w:pPr>
        <w:tabs>
          <w:tab w:val="num" w:pos="1776"/>
        </w:tabs>
        <w:ind w:left="1776" w:hanging="360"/>
      </w:pPr>
      <w:rPr>
        <w:rFonts w:ascii="Arial" w:eastAsia="Times New Roman" w:hAnsi="Arial" w:cs="Aria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4" w15:restartNumberingAfterBreak="0">
    <w:nsid w:val="527F1585"/>
    <w:multiLevelType w:val="hybridMultilevel"/>
    <w:tmpl w:val="BBA069F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6FE87524"/>
    <w:multiLevelType w:val="hybridMultilevel"/>
    <w:tmpl w:val="2DD80B3C"/>
    <w:lvl w:ilvl="0" w:tplc="8098A8AA">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764D3665"/>
    <w:multiLevelType w:val="hybridMultilevel"/>
    <w:tmpl w:val="CFCC5152"/>
    <w:lvl w:ilvl="0" w:tplc="0418000D">
      <w:start w:val="1"/>
      <w:numFmt w:val="bullet"/>
      <w:lvlText w:val=""/>
      <w:lvlJc w:val="left"/>
      <w:pPr>
        <w:ind w:left="643" w:hanging="360"/>
      </w:pPr>
      <w:rPr>
        <w:rFonts w:ascii="Wingdings" w:hAnsi="Wingdings" w:hint="default"/>
        <w:color w:val="auto"/>
        <w:sz w:val="24"/>
        <w:szCs w:val="16"/>
      </w:rPr>
    </w:lvl>
    <w:lvl w:ilvl="1" w:tplc="04180003" w:tentative="1">
      <w:start w:val="1"/>
      <w:numFmt w:val="bullet"/>
      <w:lvlText w:val="o"/>
      <w:lvlJc w:val="left"/>
      <w:pPr>
        <w:ind w:left="1363" w:hanging="360"/>
      </w:pPr>
      <w:rPr>
        <w:rFonts w:ascii="Courier New" w:hAnsi="Courier New" w:cs="Courier New" w:hint="default"/>
      </w:rPr>
    </w:lvl>
    <w:lvl w:ilvl="2" w:tplc="04180005" w:tentative="1">
      <w:start w:val="1"/>
      <w:numFmt w:val="bullet"/>
      <w:lvlText w:val=""/>
      <w:lvlJc w:val="left"/>
      <w:pPr>
        <w:ind w:left="2083" w:hanging="360"/>
      </w:pPr>
      <w:rPr>
        <w:rFonts w:ascii="Wingdings" w:hAnsi="Wingdings" w:hint="default"/>
      </w:rPr>
    </w:lvl>
    <w:lvl w:ilvl="3" w:tplc="04180001" w:tentative="1">
      <w:start w:val="1"/>
      <w:numFmt w:val="bullet"/>
      <w:lvlText w:val=""/>
      <w:lvlJc w:val="left"/>
      <w:pPr>
        <w:ind w:left="2803" w:hanging="360"/>
      </w:pPr>
      <w:rPr>
        <w:rFonts w:ascii="Symbol" w:hAnsi="Symbol" w:hint="default"/>
      </w:rPr>
    </w:lvl>
    <w:lvl w:ilvl="4" w:tplc="04180003" w:tentative="1">
      <w:start w:val="1"/>
      <w:numFmt w:val="bullet"/>
      <w:lvlText w:val="o"/>
      <w:lvlJc w:val="left"/>
      <w:pPr>
        <w:ind w:left="3523" w:hanging="360"/>
      </w:pPr>
      <w:rPr>
        <w:rFonts w:ascii="Courier New" w:hAnsi="Courier New" w:cs="Courier New" w:hint="default"/>
      </w:rPr>
    </w:lvl>
    <w:lvl w:ilvl="5" w:tplc="04180005" w:tentative="1">
      <w:start w:val="1"/>
      <w:numFmt w:val="bullet"/>
      <w:lvlText w:val=""/>
      <w:lvlJc w:val="left"/>
      <w:pPr>
        <w:ind w:left="4243" w:hanging="360"/>
      </w:pPr>
      <w:rPr>
        <w:rFonts w:ascii="Wingdings" w:hAnsi="Wingdings" w:hint="default"/>
      </w:rPr>
    </w:lvl>
    <w:lvl w:ilvl="6" w:tplc="04180001" w:tentative="1">
      <w:start w:val="1"/>
      <w:numFmt w:val="bullet"/>
      <w:lvlText w:val=""/>
      <w:lvlJc w:val="left"/>
      <w:pPr>
        <w:ind w:left="4963" w:hanging="360"/>
      </w:pPr>
      <w:rPr>
        <w:rFonts w:ascii="Symbol" w:hAnsi="Symbol" w:hint="default"/>
      </w:rPr>
    </w:lvl>
    <w:lvl w:ilvl="7" w:tplc="04180003" w:tentative="1">
      <w:start w:val="1"/>
      <w:numFmt w:val="bullet"/>
      <w:lvlText w:val="o"/>
      <w:lvlJc w:val="left"/>
      <w:pPr>
        <w:ind w:left="5683" w:hanging="360"/>
      </w:pPr>
      <w:rPr>
        <w:rFonts w:ascii="Courier New" w:hAnsi="Courier New" w:cs="Courier New" w:hint="default"/>
      </w:rPr>
    </w:lvl>
    <w:lvl w:ilvl="8" w:tplc="04180005" w:tentative="1">
      <w:start w:val="1"/>
      <w:numFmt w:val="bullet"/>
      <w:lvlText w:val=""/>
      <w:lvlJc w:val="left"/>
      <w:pPr>
        <w:ind w:left="6403" w:hanging="360"/>
      </w:pPr>
      <w:rPr>
        <w:rFonts w:ascii="Wingdings" w:hAnsi="Wingdings" w:hint="default"/>
      </w:rPr>
    </w:lvl>
  </w:abstractNum>
  <w:num w:numId="1" w16cid:durableId="148604319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71981996">
    <w:abstractNumId w:val="6"/>
  </w:num>
  <w:num w:numId="3" w16cid:durableId="552889968">
    <w:abstractNumId w:val="5"/>
  </w:num>
  <w:num w:numId="4" w16cid:durableId="787940019">
    <w:abstractNumId w:val="4"/>
  </w:num>
  <w:num w:numId="5" w16cid:durableId="663433808">
    <w:abstractNumId w:val="1"/>
  </w:num>
  <w:num w:numId="6" w16cid:durableId="2069455040">
    <w:abstractNumId w:val="2"/>
  </w:num>
  <w:num w:numId="7" w16cid:durableId="18416568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69C7"/>
    <w:rsid w:val="00060209"/>
    <w:rsid w:val="000A4F16"/>
    <w:rsid w:val="000D0A01"/>
    <w:rsid w:val="000D50A4"/>
    <w:rsid w:val="000D789C"/>
    <w:rsid w:val="000E7CB5"/>
    <w:rsid w:val="000F4418"/>
    <w:rsid w:val="00151B08"/>
    <w:rsid w:val="00161FBF"/>
    <w:rsid w:val="00225627"/>
    <w:rsid w:val="00225AFE"/>
    <w:rsid w:val="00232C01"/>
    <w:rsid w:val="0024542A"/>
    <w:rsid w:val="00250B4F"/>
    <w:rsid w:val="00297C03"/>
    <w:rsid w:val="002F35E9"/>
    <w:rsid w:val="00313C6C"/>
    <w:rsid w:val="003756F2"/>
    <w:rsid w:val="003E6E06"/>
    <w:rsid w:val="00406752"/>
    <w:rsid w:val="0041100B"/>
    <w:rsid w:val="0044161D"/>
    <w:rsid w:val="004F0FD2"/>
    <w:rsid w:val="005111EA"/>
    <w:rsid w:val="00512667"/>
    <w:rsid w:val="005476DB"/>
    <w:rsid w:val="00560345"/>
    <w:rsid w:val="00562E55"/>
    <w:rsid w:val="005E7CD2"/>
    <w:rsid w:val="00611F35"/>
    <w:rsid w:val="006243D2"/>
    <w:rsid w:val="00625E8F"/>
    <w:rsid w:val="0063449E"/>
    <w:rsid w:val="00635AED"/>
    <w:rsid w:val="00640436"/>
    <w:rsid w:val="00703D49"/>
    <w:rsid w:val="00727363"/>
    <w:rsid w:val="00735DAF"/>
    <w:rsid w:val="00743B3B"/>
    <w:rsid w:val="007464B8"/>
    <w:rsid w:val="00783195"/>
    <w:rsid w:val="00787757"/>
    <w:rsid w:val="007A00AD"/>
    <w:rsid w:val="007B2658"/>
    <w:rsid w:val="007D432F"/>
    <w:rsid w:val="007E41A0"/>
    <w:rsid w:val="007F49E7"/>
    <w:rsid w:val="008139D8"/>
    <w:rsid w:val="008469C7"/>
    <w:rsid w:val="00847A8D"/>
    <w:rsid w:val="00856BFD"/>
    <w:rsid w:val="0089525E"/>
    <w:rsid w:val="008A66DD"/>
    <w:rsid w:val="008D7193"/>
    <w:rsid w:val="009034BF"/>
    <w:rsid w:val="00926889"/>
    <w:rsid w:val="00932253"/>
    <w:rsid w:val="00967FBA"/>
    <w:rsid w:val="00987A50"/>
    <w:rsid w:val="00993B96"/>
    <w:rsid w:val="009D2B01"/>
    <w:rsid w:val="009E2CA5"/>
    <w:rsid w:val="009F7274"/>
    <w:rsid w:val="009F7467"/>
    <w:rsid w:val="00A3301D"/>
    <w:rsid w:val="00A67671"/>
    <w:rsid w:val="00A87C2B"/>
    <w:rsid w:val="00A87F0A"/>
    <w:rsid w:val="00AA051C"/>
    <w:rsid w:val="00AE765B"/>
    <w:rsid w:val="00AF45D9"/>
    <w:rsid w:val="00B02566"/>
    <w:rsid w:val="00B03849"/>
    <w:rsid w:val="00B056A2"/>
    <w:rsid w:val="00B8212D"/>
    <w:rsid w:val="00B866DE"/>
    <w:rsid w:val="00BD762F"/>
    <w:rsid w:val="00BE4006"/>
    <w:rsid w:val="00C12FE7"/>
    <w:rsid w:val="00C45FCA"/>
    <w:rsid w:val="00C9527F"/>
    <w:rsid w:val="00CF456C"/>
    <w:rsid w:val="00CF5A95"/>
    <w:rsid w:val="00D564EE"/>
    <w:rsid w:val="00D57DF1"/>
    <w:rsid w:val="00D776DE"/>
    <w:rsid w:val="00DB6790"/>
    <w:rsid w:val="00DC6221"/>
    <w:rsid w:val="00DD3506"/>
    <w:rsid w:val="00DD781E"/>
    <w:rsid w:val="00DF76DB"/>
    <w:rsid w:val="00E05F07"/>
    <w:rsid w:val="00E0719F"/>
    <w:rsid w:val="00E37319"/>
    <w:rsid w:val="00E91F39"/>
    <w:rsid w:val="00E92462"/>
    <w:rsid w:val="00EB0EF5"/>
    <w:rsid w:val="00EE3AE0"/>
    <w:rsid w:val="00EF0C3E"/>
    <w:rsid w:val="00EF0D9E"/>
    <w:rsid w:val="00F061C9"/>
    <w:rsid w:val="00F22105"/>
    <w:rsid w:val="00F6324C"/>
    <w:rsid w:val="00FB226F"/>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01D27E"/>
  <w15:docId w15:val="{4252932B-F2D2-4066-BF62-C28C1057C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rsid w:val="008469C7"/>
    <w:pPr>
      <w:tabs>
        <w:tab w:val="center" w:pos="4536"/>
        <w:tab w:val="right" w:pos="9072"/>
      </w:tabs>
    </w:pPr>
  </w:style>
  <w:style w:type="character" w:customStyle="1" w:styleId="AntetCaracter">
    <w:name w:val="Antet Caracter"/>
    <w:basedOn w:val="Fontdeparagrafimplicit"/>
    <w:link w:val="Antet"/>
    <w:rsid w:val="008469C7"/>
    <w:rPr>
      <w:rFonts w:ascii="Arial" w:eastAsia="Times New Roman" w:hAnsi="Arial" w:cs="Times New Roman"/>
      <w:sz w:val="24"/>
      <w:szCs w:val="24"/>
      <w:lang w:eastAsia="ro-RO"/>
    </w:rPr>
  </w:style>
  <w:style w:type="paragraph" w:styleId="Subsol">
    <w:name w:val="footer"/>
    <w:basedOn w:val="Normal"/>
    <w:link w:val="SubsolCaracter"/>
    <w:unhideWhenUsed/>
    <w:rsid w:val="008469C7"/>
    <w:pPr>
      <w:tabs>
        <w:tab w:val="center" w:pos="4513"/>
        <w:tab w:val="right" w:pos="9026"/>
      </w:tabs>
    </w:pPr>
  </w:style>
  <w:style w:type="character" w:customStyle="1" w:styleId="SubsolCaracter">
    <w:name w:val="Subsol Caracter"/>
    <w:basedOn w:val="Fontdeparagrafimplicit"/>
    <w:link w:val="Subsol"/>
    <w:uiPriority w:val="99"/>
    <w:rsid w:val="008469C7"/>
    <w:rPr>
      <w:rFonts w:ascii="Arial" w:eastAsia="Times New Roman" w:hAnsi="Arial" w:cs="Times New Roman"/>
      <w:sz w:val="24"/>
      <w:szCs w:val="24"/>
      <w:lang w:eastAsia="ro-RO"/>
    </w:rPr>
  </w:style>
  <w:style w:type="paragraph" w:styleId="TextnBalon">
    <w:name w:val="Balloon Text"/>
    <w:basedOn w:val="Normal"/>
    <w:link w:val="TextnBalonCaracter"/>
    <w:uiPriority w:val="99"/>
    <w:semiHidden/>
    <w:unhideWhenUsed/>
    <w:rsid w:val="00D776DE"/>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D776DE"/>
    <w:rPr>
      <w:rFonts w:ascii="Segoe UI" w:eastAsia="Times New Roman" w:hAnsi="Segoe UI" w:cs="Segoe UI"/>
      <w:sz w:val="18"/>
      <w:szCs w:val="18"/>
      <w:lang w:eastAsia="ro-RO"/>
    </w:rPr>
  </w:style>
  <w:style w:type="paragraph" w:styleId="Corptext">
    <w:name w:val="Body Text"/>
    <w:basedOn w:val="Normal"/>
    <w:link w:val="CorptextCaracter"/>
    <w:semiHidden/>
    <w:unhideWhenUsed/>
    <w:rsid w:val="005111EA"/>
    <w:pPr>
      <w:spacing w:after="120"/>
    </w:pPr>
  </w:style>
  <w:style w:type="character" w:customStyle="1" w:styleId="CorptextCaracter">
    <w:name w:val="Corp text Caracter"/>
    <w:basedOn w:val="Fontdeparagrafimplicit"/>
    <w:link w:val="Corptext"/>
    <w:semiHidden/>
    <w:rsid w:val="005111EA"/>
    <w:rPr>
      <w:rFonts w:ascii="Arial" w:eastAsia="Times New Roman" w:hAnsi="Arial" w:cs="Times New Roman"/>
      <w:sz w:val="24"/>
      <w:szCs w:val="24"/>
      <w:lang w:eastAsia="ro-RO"/>
    </w:rPr>
  </w:style>
  <w:style w:type="paragraph" w:styleId="Textnotdesubsol">
    <w:name w:val="footnote text"/>
    <w:basedOn w:val="Normal"/>
    <w:link w:val="TextnotdesubsolCaracter"/>
    <w:uiPriority w:val="99"/>
    <w:semiHidden/>
    <w:unhideWhenUsed/>
    <w:rsid w:val="00E92462"/>
    <w:rPr>
      <w:sz w:val="20"/>
      <w:szCs w:val="20"/>
    </w:rPr>
  </w:style>
  <w:style w:type="character" w:customStyle="1" w:styleId="TextnotdesubsolCaracter">
    <w:name w:val="Text notă de subsol Caracter"/>
    <w:basedOn w:val="Fontdeparagrafimplicit"/>
    <w:link w:val="Textnotdesubsol"/>
    <w:uiPriority w:val="99"/>
    <w:semiHidden/>
    <w:rsid w:val="00E92462"/>
    <w:rPr>
      <w:rFonts w:ascii="Arial" w:eastAsia="Times New Roman" w:hAnsi="Arial" w:cs="Times New Roman"/>
      <w:sz w:val="20"/>
      <w:szCs w:val="20"/>
      <w:lang w:eastAsia="ro-RO"/>
    </w:rPr>
  </w:style>
  <w:style w:type="paragraph" w:styleId="Listparagraf">
    <w:name w:val="List Paragraph"/>
    <w:basedOn w:val="Normal"/>
    <w:uiPriority w:val="99"/>
    <w:qFormat/>
    <w:rsid w:val="005E7CD2"/>
    <w:pPr>
      <w:ind w:left="720"/>
      <w:contextualSpacing/>
    </w:pPr>
    <w:rPr>
      <w:rFonts w:ascii="Times New Roman" w:hAnsi="Times New Roman"/>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9206332">
      <w:bodyDiv w:val="1"/>
      <w:marLeft w:val="0"/>
      <w:marRight w:val="0"/>
      <w:marTop w:val="0"/>
      <w:marBottom w:val="0"/>
      <w:divBdr>
        <w:top w:val="none" w:sz="0" w:space="0" w:color="auto"/>
        <w:left w:val="none" w:sz="0" w:space="0" w:color="auto"/>
        <w:bottom w:val="none" w:sz="0" w:space="0" w:color="auto"/>
        <w:right w:val="none" w:sz="0" w:space="0" w:color="auto"/>
      </w:divBdr>
    </w:div>
    <w:div w:id="730347102">
      <w:bodyDiv w:val="1"/>
      <w:marLeft w:val="0"/>
      <w:marRight w:val="0"/>
      <w:marTop w:val="0"/>
      <w:marBottom w:val="0"/>
      <w:divBdr>
        <w:top w:val="none" w:sz="0" w:space="0" w:color="auto"/>
        <w:left w:val="none" w:sz="0" w:space="0" w:color="auto"/>
        <w:bottom w:val="none" w:sz="0" w:space="0" w:color="auto"/>
        <w:right w:val="none" w:sz="0" w:space="0" w:color="auto"/>
      </w:divBdr>
    </w:div>
    <w:div w:id="782073085">
      <w:bodyDiv w:val="1"/>
      <w:marLeft w:val="0"/>
      <w:marRight w:val="0"/>
      <w:marTop w:val="0"/>
      <w:marBottom w:val="0"/>
      <w:divBdr>
        <w:top w:val="none" w:sz="0" w:space="0" w:color="auto"/>
        <w:left w:val="none" w:sz="0" w:space="0" w:color="auto"/>
        <w:bottom w:val="none" w:sz="0" w:space="0" w:color="auto"/>
        <w:right w:val="none" w:sz="0" w:space="0" w:color="auto"/>
      </w:divBdr>
    </w:div>
    <w:div w:id="1468472254">
      <w:bodyDiv w:val="1"/>
      <w:marLeft w:val="0"/>
      <w:marRight w:val="0"/>
      <w:marTop w:val="0"/>
      <w:marBottom w:val="0"/>
      <w:divBdr>
        <w:top w:val="none" w:sz="0" w:space="0" w:color="auto"/>
        <w:left w:val="none" w:sz="0" w:space="0" w:color="auto"/>
        <w:bottom w:val="none" w:sz="0" w:space="0" w:color="auto"/>
        <w:right w:val="none" w:sz="0" w:space="0" w:color="auto"/>
      </w:divBdr>
    </w:div>
    <w:div w:id="1929121335">
      <w:bodyDiv w:val="1"/>
      <w:marLeft w:val="0"/>
      <w:marRight w:val="0"/>
      <w:marTop w:val="0"/>
      <w:marBottom w:val="0"/>
      <w:divBdr>
        <w:top w:val="none" w:sz="0" w:space="0" w:color="auto"/>
        <w:left w:val="none" w:sz="0" w:space="0" w:color="auto"/>
        <w:bottom w:val="none" w:sz="0" w:space="0" w:color="auto"/>
        <w:right w:val="none" w:sz="0" w:space="0" w:color="auto"/>
      </w:divBdr>
    </w:div>
    <w:div w:id="19546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TotalTime>
  <Pages>1</Pages>
  <Words>1744</Words>
  <Characters>9947</Characters>
  <Application>Microsoft Office Word</Application>
  <DocSecurity>0</DocSecurity>
  <Lines>82</Lines>
  <Paragraphs>23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florin sarac</cp:lastModifiedBy>
  <cp:revision>57</cp:revision>
  <cp:lastPrinted>2021-07-27T05:17:00Z</cp:lastPrinted>
  <dcterms:created xsi:type="dcterms:W3CDTF">2018-09-20T08:56:00Z</dcterms:created>
  <dcterms:modified xsi:type="dcterms:W3CDTF">2023-03-27T11:39:00Z</dcterms:modified>
</cp:coreProperties>
</file>