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469C7" w:rsidRDefault="008469C7" w:rsidP="008469C7">
      <w:pPr>
        <w:tabs>
          <w:tab w:val="left" w:pos="7140"/>
        </w:tabs>
        <w:rPr>
          <w:b/>
          <w:lang w:val="en-US"/>
        </w:rPr>
      </w:pPr>
      <w:r>
        <w:rPr>
          <w:b/>
          <w:noProof/>
          <w:lang w:val="en-US" w:eastAsia="en-US"/>
        </w:rPr>
        <w:drawing>
          <wp:anchor distT="0" distB="0" distL="114300" distR="114300" simplePos="0" relativeHeight="251666432" behindDoc="1" locked="0" layoutInCell="1" allowOverlap="1">
            <wp:simplePos x="0" y="0"/>
            <wp:positionH relativeFrom="column">
              <wp:posOffset>4121785</wp:posOffset>
            </wp:positionH>
            <wp:positionV relativeFrom="page">
              <wp:posOffset>352425</wp:posOffset>
            </wp:positionV>
            <wp:extent cx="1340775" cy="752475"/>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40775" cy="752475"/>
                    </a:xfrm>
                    <a:prstGeom prst="rect">
                      <a:avLst/>
                    </a:prstGeom>
                  </pic:spPr>
                </pic:pic>
              </a:graphicData>
            </a:graphic>
            <wp14:sizeRelH relativeFrom="margin">
              <wp14:pctWidth>0</wp14:pctWidth>
            </wp14:sizeRelH>
            <wp14:sizeRelV relativeFrom="margin">
              <wp14:pctHeight>0</wp14:pctHeight>
            </wp14:sizeRelV>
          </wp:anchor>
        </w:drawing>
      </w:r>
      <w:r>
        <w:rPr>
          <w:b/>
          <w:lang w:val="en-US"/>
        </w:rPr>
        <w:t xml:space="preserve">                                                           ROMÂNIA                    </w:t>
      </w:r>
      <w:r>
        <w:rPr>
          <w:b/>
          <w:lang w:val="en-US"/>
        </w:rPr>
        <w:tab/>
      </w:r>
    </w:p>
    <w:p w:rsidR="008469C7" w:rsidRDefault="008469C7" w:rsidP="008469C7">
      <w:pPr>
        <w:rPr>
          <w:b/>
          <w:lang w:val="en-US"/>
        </w:rPr>
      </w:pPr>
      <w:r>
        <w:rPr>
          <w:b/>
          <w:lang w:val="en-US"/>
        </w:rPr>
        <w:t xml:space="preserve">                                                     JUDEŢUL MUREŞ</w:t>
      </w:r>
    </w:p>
    <w:p w:rsidR="008469C7" w:rsidRDefault="008469C7" w:rsidP="008469C7">
      <w:pPr>
        <w:rPr>
          <w:b/>
          <w:lang w:val="en-US"/>
        </w:rPr>
      </w:pPr>
      <w:r>
        <w:rPr>
          <w:b/>
          <w:lang w:val="en-US"/>
        </w:rPr>
        <w:t xml:space="preserve">                                                   ORAŞUL SĂRMAŞU</w:t>
      </w:r>
    </w:p>
    <w:p w:rsidR="008469C7" w:rsidRDefault="008469C7" w:rsidP="008469C7">
      <w:pPr>
        <w:pStyle w:val="Antet"/>
        <w:rPr>
          <w:b/>
          <w:lang w:val="en-US"/>
        </w:rPr>
      </w:pPr>
      <w:r>
        <w:rPr>
          <w:b/>
          <w:lang w:val="en-US"/>
        </w:rPr>
        <w:t xml:space="preserve">                                                           PRIMARIA</w:t>
      </w:r>
    </w:p>
    <w:p w:rsidR="008469C7" w:rsidRDefault="008469C7" w:rsidP="008469C7">
      <w:pPr>
        <w:pStyle w:val="Antet"/>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" filled="f" stroked="f">
                <v:textbox>
                  <w:txbxContent>
                    <w:p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4E6D891"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354A49"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E39A93"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A55092"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Default="008469C7" w:rsidP="008469C7">
      <w:pPr>
        <w:pStyle w:val="Antet"/>
        <w:jc w:val="center"/>
      </w:pPr>
      <w:r>
        <w:rPr>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" filled="f" stroked="f">
                <v:textbox style="mso-fit-shape-to-text:t">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Default="008469C7" w:rsidP="008469C7">
      <w:pPr>
        <w:pStyle w:val="Antet"/>
        <w:jc w:val="center"/>
      </w:pPr>
    </w:p>
    <w:p w:rsidR="008469C7" w:rsidRDefault="008469C7" w:rsidP="008469C7">
      <w:pPr>
        <w:pStyle w:val="Antet"/>
        <w:jc w:val="center"/>
      </w:pPr>
      <w:r>
        <w:t xml:space="preserve">  </w:t>
      </w:r>
    </w:p>
    <w:p w:rsidR="00E92462" w:rsidRDefault="00E92462" w:rsidP="00E92462">
      <w:pPr>
        <w:jc w:val="center"/>
        <w:rPr>
          <w:rFonts w:ascii="Calibri Light" w:eastAsia="Calibri" w:hAnsi="Calibri Light"/>
          <w:b/>
          <w:lang w:eastAsia="ko-KR"/>
        </w:rPr>
      </w:pPr>
    </w:p>
    <w:p w:rsidR="00E92462" w:rsidRPr="00F061C9" w:rsidRDefault="00640436" w:rsidP="00640436">
      <w:pPr>
        <w:rPr>
          <w:rFonts w:eastAsia="Calibri" w:cs="Arial"/>
          <w:lang w:eastAsia="ko-KR"/>
        </w:rPr>
      </w:pPr>
      <w:r w:rsidRPr="00F061C9">
        <w:rPr>
          <w:rFonts w:eastAsia="Calibri" w:cs="Arial"/>
          <w:lang w:eastAsia="ko-KR"/>
        </w:rPr>
        <w:t xml:space="preserve">Nr. </w:t>
      </w:r>
      <w:r w:rsidR="00133BC6">
        <w:rPr>
          <w:rFonts w:eastAsia="Calibri" w:cs="Arial"/>
          <w:lang w:eastAsia="ko-KR"/>
        </w:rPr>
        <w:t>3178</w:t>
      </w:r>
      <w:r w:rsidR="00B056A2">
        <w:rPr>
          <w:rFonts w:eastAsia="Calibri" w:cs="Arial"/>
          <w:lang w:eastAsia="ko-KR"/>
        </w:rPr>
        <w:t>/</w:t>
      </w:r>
      <w:r w:rsidR="00133BC6">
        <w:rPr>
          <w:rFonts w:eastAsia="Calibri" w:cs="Arial"/>
          <w:lang w:eastAsia="ko-KR"/>
        </w:rPr>
        <w:t>22</w:t>
      </w:r>
      <w:r w:rsidR="009B5F23">
        <w:rPr>
          <w:rFonts w:eastAsia="Calibri" w:cs="Arial"/>
          <w:lang w:eastAsia="ko-KR"/>
        </w:rPr>
        <w:t>.05.2020</w:t>
      </w:r>
    </w:p>
    <w:p w:rsidR="00E05F07" w:rsidRPr="00F061C9" w:rsidRDefault="00F061C9" w:rsidP="00E05F07">
      <w:pPr>
        <w:ind w:left="5664" w:firstLine="708"/>
        <w:rPr>
          <w:rFonts w:cs="Arial"/>
        </w:rPr>
      </w:pPr>
      <w:r>
        <w:rPr>
          <w:rFonts w:cs="Arial"/>
        </w:rPr>
        <w:t xml:space="preserve">  Aviz de legalitate</w:t>
      </w:r>
      <w:r w:rsidR="00E05F07" w:rsidRPr="00F061C9">
        <w:rPr>
          <w:rFonts w:cs="Arial"/>
        </w:rPr>
        <w:t>,</w:t>
      </w:r>
    </w:p>
    <w:p w:rsidR="00E05F07" w:rsidRPr="00F061C9" w:rsidRDefault="00E05F07" w:rsidP="00E05F07">
      <w:pPr>
        <w:ind w:left="5652" w:firstLine="720"/>
        <w:rPr>
          <w:rFonts w:cs="Arial"/>
        </w:rPr>
      </w:pPr>
      <w:r w:rsidRPr="00F061C9">
        <w:rPr>
          <w:rFonts w:cs="Arial"/>
        </w:rPr>
        <w:t xml:space="preserve"> </w:t>
      </w:r>
      <w:r w:rsidR="00F061C9">
        <w:rPr>
          <w:rFonts w:cs="Arial"/>
        </w:rPr>
        <w:t xml:space="preserve"> </w:t>
      </w:r>
      <w:r w:rsidRPr="00F061C9">
        <w:rPr>
          <w:rFonts w:cs="Arial"/>
        </w:rPr>
        <w:t>Secretar</w:t>
      </w:r>
      <w:r w:rsidR="00EF0D9E">
        <w:rPr>
          <w:rFonts w:cs="Arial"/>
        </w:rPr>
        <w:t xml:space="preserve"> general</w:t>
      </w:r>
    </w:p>
    <w:p w:rsidR="00E05F07" w:rsidRPr="00F061C9" w:rsidRDefault="00E05F07" w:rsidP="00E05F07">
      <w:pPr>
        <w:jc w:val="center"/>
        <w:rPr>
          <w:rFonts w:cs="Arial"/>
        </w:rPr>
      </w:pPr>
      <w:r w:rsidRPr="00F061C9">
        <w:rPr>
          <w:rFonts w:cs="Arial"/>
        </w:rPr>
        <w:tab/>
      </w:r>
      <w:r w:rsidRPr="00F061C9">
        <w:rPr>
          <w:rFonts w:cs="Arial"/>
        </w:rPr>
        <w:tab/>
      </w:r>
      <w:r w:rsidRPr="00F061C9">
        <w:rPr>
          <w:rFonts w:cs="Arial"/>
        </w:rPr>
        <w:tab/>
      </w:r>
      <w:r w:rsidRPr="00F061C9">
        <w:rPr>
          <w:rFonts w:cs="Arial"/>
        </w:rPr>
        <w:tab/>
      </w:r>
      <w:r w:rsidRPr="00F061C9">
        <w:rPr>
          <w:rFonts w:cs="Arial"/>
        </w:rPr>
        <w:tab/>
      </w:r>
      <w:r w:rsidRPr="00F061C9">
        <w:rPr>
          <w:rFonts w:cs="Arial"/>
        </w:rPr>
        <w:tab/>
      </w:r>
      <w:r w:rsidRPr="00F061C9">
        <w:rPr>
          <w:rFonts w:cs="Arial"/>
        </w:rPr>
        <w:tab/>
      </w:r>
      <w:r w:rsidR="00F061C9">
        <w:rPr>
          <w:rFonts w:cs="Arial"/>
        </w:rPr>
        <w:t xml:space="preserve">        j</w:t>
      </w:r>
      <w:r w:rsidRPr="00F061C9">
        <w:rPr>
          <w:rFonts w:cs="Arial"/>
        </w:rPr>
        <w:t>r. Sarac Gelu Florin</w:t>
      </w:r>
    </w:p>
    <w:p w:rsidR="00E05F07" w:rsidRPr="00F061C9" w:rsidRDefault="00E05F07" w:rsidP="00E05F07">
      <w:pPr>
        <w:tabs>
          <w:tab w:val="left" w:pos="720"/>
          <w:tab w:val="center" w:pos="4536"/>
          <w:tab w:val="right" w:pos="9072"/>
        </w:tabs>
        <w:rPr>
          <w:rFonts w:cs="Arial"/>
        </w:rPr>
      </w:pPr>
    </w:p>
    <w:p w:rsidR="00E05F07" w:rsidRDefault="00E05F07" w:rsidP="00E05F07">
      <w:pPr>
        <w:rPr>
          <w:rFonts w:cs="Arial"/>
        </w:rPr>
      </w:pPr>
    </w:p>
    <w:p w:rsidR="00C87E72" w:rsidRPr="00F061C9" w:rsidRDefault="00C87E72" w:rsidP="00E05F07">
      <w:pPr>
        <w:rPr>
          <w:rFonts w:cs="Arial"/>
        </w:rPr>
      </w:pPr>
    </w:p>
    <w:p w:rsidR="00E05F07" w:rsidRPr="00F061C9" w:rsidRDefault="00F061C9" w:rsidP="00F061C9">
      <w:pPr>
        <w:jc w:val="center"/>
        <w:rPr>
          <w:rFonts w:cs="Arial"/>
        </w:rPr>
      </w:pPr>
      <w:r>
        <w:rPr>
          <w:rFonts w:cs="Arial"/>
        </w:rPr>
        <w:t>PROIEC</w:t>
      </w:r>
      <w:r w:rsidR="00E05F07" w:rsidRPr="00F061C9">
        <w:rPr>
          <w:rFonts w:cs="Arial"/>
        </w:rPr>
        <w:t>T</w:t>
      </w:r>
      <w:r>
        <w:rPr>
          <w:rFonts w:cs="Arial"/>
        </w:rPr>
        <w:t xml:space="preserve"> DE HOTARARE </w:t>
      </w:r>
    </w:p>
    <w:p w:rsidR="00133BC6" w:rsidRPr="00133BC6" w:rsidRDefault="00133BC6" w:rsidP="00133BC6">
      <w:pPr>
        <w:jc w:val="center"/>
      </w:pPr>
      <w:r w:rsidRPr="00133BC6">
        <w:t>privind aprobarea elaborării Documentaţiei Tehnice de Avizare a Intervenţiei (DALI)  în vederea finanţării obiectivului de investiţii : „Eficientizarea şi modernizarea iluminatului public, oraşul Sărmaşu, judeţul Mureş”</w:t>
      </w:r>
    </w:p>
    <w:p w:rsidR="00E05F07" w:rsidRPr="00F061C9" w:rsidRDefault="00E05F07" w:rsidP="00E05F07">
      <w:pPr>
        <w:jc w:val="center"/>
        <w:rPr>
          <w:rFonts w:cs="Arial"/>
        </w:rPr>
      </w:pPr>
    </w:p>
    <w:p w:rsidR="00E05F07" w:rsidRPr="00F061C9" w:rsidRDefault="00E05F07" w:rsidP="00E05F07">
      <w:pPr>
        <w:jc w:val="both"/>
        <w:rPr>
          <w:rFonts w:cs="Arial"/>
        </w:rPr>
      </w:pPr>
    </w:p>
    <w:p w:rsidR="00E05F07" w:rsidRPr="00F061C9" w:rsidRDefault="00F061C9" w:rsidP="00E05F07">
      <w:pPr>
        <w:jc w:val="both"/>
        <w:rPr>
          <w:rFonts w:cs="Arial"/>
        </w:rPr>
      </w:pPr>
      <w:r>
        <w:rPr>
          <w:rFonts w:cs="Arial"/>
        </w:rPr>
        <w:tab/>
        <w:t>Primarul oraşului Sărmaşu,</w:t>
      </w:r>
      <w:r w:rsidR="00E05F07" w:rsidRPr="00F061C9">
        <w:rPr>
          <w:rFonts w:cs="Arial"/>
        </w:rPr>
        <w:t xml:space="preserve"> </w:t>
      </w:r>
    </w:p>
    <w:p w:rsidR="00E05F07" w:rsidRPr="00F061C9" w:rsidRDefault="00F061C9" w:rsidP="00E05F07">
      <w:pPr>
        <w:jc w:val="both"/>
        <w:rPr>
          <w:rFonts w:cs="Arial"/>
        </w:rPr>
      </w:pPr>
      <w:r>
        <w:rPr>
          <w:rFonts w:cs="Arial"/>
        </w:rPr>
        <w:tab/>
      </w:r>
      <w:r w:rsidR="00E05F07" w:rsidRPr="00F061C9">
        <w:rPr>
          <w:rFonts w:cs="Arial"/>
        </w:rPr>
        <w:t>Având în vedere</w:t>
      </w:r>
      <w:r w:rsidR="00133BC6">
        <w:rPr>
          <w:rFonts w:cs="Arial"/>
        </w:rPr>
        <w:t xml:space="preserve"> prevederile HCL nr. 44/2018 privind aprobarea Strategia de dezvoltare durabilă a oraşului Sărmaşu pe perioada 2014-2020, prevederile „Programului privind sprijinirea eficienţei energetice şi a gestionării inteligente a energiei în infrastructura de iluminat public”,</w:t>
      </w:r>
      <w:r>
        <w:rPr>
          <w:rFonts w:cs="Arial"/>
        </w:rPr>
        <w:t xml:space="preserve"> </w:t>
      </w:r>
      <w:r w:rsidR="00EF0D9E">
        <w:rPr>
          <w:rFonts w:cs="Arial"/>
        </w:rPr>
        <w:t>referatul de aprobare</w:t>
      </w:r>
      <w:r w:rsidR="00B056A2">
        <w:rPr>
          <w:rFonts w:cs="Arial"/>
        </w:rPr>
        <w:t xml:space="preserve"> nr. </w:t>
      </w:r>
      <w:r w:rsidR="00A61DDA">
        <w:rPr>
          <w:rFonts w:cs="Arial"/>
        </w:rPr>
        <w:t>3175</w:t>
      </w:r>
      <w:r w:rsidR="00B056A2">
        <w:rPr>
          <w:rFonts w:cs="Arial"/>
        </w:rPr>
        <w:t>/</w:t>
      </w:r>
      <w:r w:rsidR="00A61DDA">
        <w:rPr>
          <w:rFonts w:cs="Arial"/>
        </w:rPr>
        <w:t>22</w:t>
      </w:r>
      <w:r w:rsidR="009B5F23">
        <w:rPr>
          <w:rFonts w:cs="Arial"/>
        </w:rPr>
        <w:t>.05.2020</w:t>
      </w:r>
      <w:r w:rsidR="00702B08">
        <w:rPr>
          <w:rFonts w:cs="Arial"/>
        </w:rPr>
        <w:t xml:space="preserve"> al Primarului oraşului Sărmaşu</w:t>
      </w:r>
      <w:r w:rsidR="00EF0D9E">
        <w:rPr>
          <w:rFonts w:cs="Arial"/>
        </w:rPr>
        <w:t>,</w:t>
      </w:r>
      <w:r w:rsidR="00E05F07" w:rsidRPr="00F061C9">
        <w:rPr>
          <w:rFonts w:cs="Arial"/>
        </w:rPr>
        <w:t xml:space="preserve"> </w:t>
      </w:r>
      <w:r w:rsidR="00EF0D9E">
        <w:rPr>
          <w:rFonts w:cs="Arial"/>
        </w:rPr>
        <w:t>r</w:t>
      </w:r>
      <w:r>
        <w:rPr>
          <w:rFonts w:cs="Arial"/>
        </w:rPr>
        <w:t>eferatul de specialitate nr.</w:t>
      </w:r>
      <w:r w:rsidR="00E05F07" w:rsidRPr="00F061C9">
        <w:rPr>
          <w:rFonts w:cs="Arial"/>
        </w:rPr>
        <w:t xml:space="preserve"> </w:t>
      </w:r>
      <w:r w:rsidR="00A61DDA">
        <w:rPr>
          <w:rFonts w:cs="Arial"/>
        </w:rPr>
        <w:t>3177</w:t>
      </w:r>
      <w:r w:rsidR="00E05F07" w:rsidRPr="00F061C9">
        <w:rPr>
          <w:rFonts w:cs="Arial"/>
        </w:rPr>
        <w:t>/</w:t>
      </w:r>
      <w:r w:rsidR="00A61DDA">
        <w:rPr>
          <w:rFonts w:cs="Arial"/>
        </w:rPr>
        <w:t>22</w:t>
      </w:r>
      <w:r w:rsidR="009B5F23">
        <w:rPr>
          <w:rFonts w:cs="Arial"/>
        </w:rPr>
        <w:t>.05.2020</w:t>
      </w:r>
      <w:r w:rsidR="00E05F07" w:rsidRPr="00F061C9">
        <w:rPr>
          <w:rFonts w:cs="Arial"/>
        </w:rPr>
        <w:t xml:space="preserve"> intocmit de </w:t>
      </w:r>
      <w:r w:rsidR="00A61DDA">
        <w:rPr>
          <w:rFonts w:cs="Arial"/>
        </w:rPr>
        <w:t>Comportamentul urbanism</w:t>
      </w:r>
      <w:r w:rsidR="00C741BC">
        <w:rPr>
          <w:rFonts w:cs="Arial"/>
        </w:rPr>
        <w:t>.</w:t>
      </w:r>
    </w:p>
    <w:p w:rsidR="00E05F07" w:rsidRPr="00F061C9" w:rsidRDefault="00E05F07" w:rsidP="00F061C9">
      <w:pPr>
        <w:ind w:firstLine="708"/>
        <w:jc w:val="both"/>
        <w:rPr>
          <w:rFonts w:cs="Arial"/>
        </w:rPr>
      </w:pPr>
      <w:r w:rsidRPr="00F061C9">
        <w:rPr>
          <w:rFonts w:cs="Arial"/>
        </w:rPr>
        <w:t>In temeiul prevederilor art.</w:t>
      </w:r>
      <w:r w:rsidR="00EF0D9E">
        <w:rPr>
          <w:rFonts w:cs="Arial"/>
        </w:rPr>
        <w:t xml:space="preserve"> 129</w:t>
      </w:r>
      <w:r w:rsidR="00F061C9">
        <w:rPr>
          <w:rFonts w:cs="Arial"/>
        </w:rPr>
        <w:t>,</w:t>
      </w:r>
      <w:r w:rsidRPr="00F061C9">
        <w:rPr>
          <w:rFonts w:cs="Arial"/>
        </w:rPr>
        <w:t xml:space="preserve"> ali</w:t>
      </w:r>
      <w:r w:rsidR="00F061C9">
        <w:rPr>
          <w:rFonts w:cs="Arial"/>
        </w:rPr>
        <w:t>n</w:t>
      </w:r>
      <w:r w:rsidRPr="00F061C9">
        <w:rPr>
          <w:rFonts w:cs="Arial"/>
        </w:rPr>
        <w:t>.</w:t>
      </w:r>
      <w:r w:rsidR="00702B08">
        <w:rPr>
          <w:rFonts w:cs="Arial"/>
        </w:rPr>
        <w:t xml:space="preserve"> </w:t>
      </w:r>
      <w:r w:rsidR="00F061C9">
        <w:rPr>
          <w:rFonts w:cs="Arial"/>
        </w:rPr>
        <w:t>(</w:t>
      </w:r>
      <w:r w:rsidR="00EF0D9E">
        <w:rPr>
          <w:rFonts w:cs="Arial"/>
        </w:rPr>
        <w:t>2</w:t>
      </w:r>
      <w:r w:rsidR="00F061C9">
        <w:rPr>
          <w:rFonts w:cs="Arial"/>
        </w:rPr>
        <w:t>),</w:t>
      </w:r>
      <w:r w:rsidRPr="00F061C9">
        <w:rPr>
          <w:rFonts w:cs="Arial"/>
        </w:rPr>
        <w:t xml:space="preserve"> lit.</w:t>
      </w:r>
      <w:r w:rsidR="00F061C9">
        <w:rPr>
          <w:rFonts w:cs="Arial"/>
        </w:rPr>
        <w:t xml:space="preserve"> </w:t>
      </w:r>
      <w:r w:rsidRPr="00F061C9">
        <w:rPr>
          <w:rFonts w:cs="Arial"/>
        </w:rPr>
        <w:t>”</w:t>
      </w:r>
      <w:r w:rsidR="001C44C0">
        <w:rPr>
          <w:rFonts w:cs="Arial"/>
        </w:rPr>
        <w:t>d</w:t>
      </w:r>
      <w:r w:rsidR="00F061C9">
        <w:rPr>
          <w:rFonts w:cs="Arial"/>
        </w:rPr>
        <w:t>”, alin.(</w:t>
      </w:r>
      <w:r w:rsidR="001C44C0">
        <w:rPr>
          <w:rFonts w:cs="Arial"/>
        </w:rPr>
        <w:t>7</w:t>
      </w:r>
      <w:r w:rsidR="00F061C9">
        <w:rPr>
          <w:rFonts w:cs="Arial"/>
        </w:rPr>
        <w:t>), lit. “</w:t>
      </w:r>
      <w:r w:rsidR="00A61DDA">
        <w:rPr>
          <w:rFonts w:cs="Arial"/>
        </w:rPr>
        <w:t>n</w:t>
      </w:r>
      <w:r w:rsidR="00F061C9">
        <w:rPr>
          <w:rFonts w:cs="Arial"/>
        </w:rPr>
        <w:t>”,</w:t>
      </w:r>
      <w:r w:rsidR="00702B08">
        <w:rPr>
          <w:rFonts w:cs="Arial"/>
        </w:rPr>
        <w:t xml:space="preserve"> art. 139, alin. (</w:t>
      </w:r>
      <w:r w:rsidR="001C44C0">
        <w:rPr>
          <w:rFonts w:cs="Arial"/>
        </w:rPr>
        <w:t>1</w:t>
      </w:r>
      <w:r w:rsidR="00702B08">
        <w:rPr>
          <w:rFonts w:cs="Arial"/>
        </w:rPr>
        <w:t>),</w:t>
      </w:r>
      <w:r w:rsidRPr="00F061C9">
        <w:rPr>
          <w:rFonts w:cs="Arial"/>
        </w:rPr>
        <w:t xml:space="preserve"> art. </w:t>
      </w:r>
      <w:r w:rsidR="00EF0D9E">
        <w:rPr>
          <w:rFonts w:cs="Arial"/>
        </w:rPr>
        <w:t>196</w:t>
      </w:r>
      <w:r w:rsidR="00F061C9">
        <w:rPr>
          <w:rFonts w:cs="Arial"/>
        </w:rPr>
        <w:t>,</w:t>
      </w:r>
      <w:r w:rsidRPr="00F061C9">
        <w:rPr>
          <w:rFonts w:cs="Arial"/>
        </w:rPr>
        <w:t xml:space="preserve"> alin.</w:t>
      </w:r>
      <w:r w:rsidR="00702B08">
        <w:rPr>
          <w:rFonts w:cs="Arial"/>
        </w:rPr>
        <w:t xml:space="preserve"> </w:t>
      </w:r>
      <w:r w:rsidR="00F061C9">
        <w:rPr>
          <w:rFonts w:cs="Arial"/>
        </w:rPr>
        <w:t>(</w:t>
      </w:r>
      <w:r w:rsidRPr="00F061C9">
        <w:rPr>
          <w:rFonts w:cs="Arial"/>
        </w:rPr>
        <w:t>1</w:t>
      </w:r>
      <w:r w:rsidR="00F061C9">
        <w:rPr>
          <w:rFonts w:cs="Arial"/>
        </w:rPr>
        <w:t>),</w:t>
      </w:r>
      <w:r w:rsidRPr="00F061C9">
        <w:rPr>
          <w:rFonts w:cs="Arial"/>
        </w:rPr>
        <w:t xml:space="preserve"> lit. „</w:t>
      </w:r>
      <w:r w:rsidR="00EF0D9E">
        <w:rPr>
          <w:rFonts w:cs="Arial"/>
        </w:rPr>
        <w:t>a</w:t>
      </w:r>
      <w:r w:rsidRPr="00F061C9">
        <w:rPr>
          <w:rFonts w:cs="Arial"/>
        </w:rPr>
        <w:t xml:space="preserve">” din </w:t>
      </w:r>
      <w:r w:rsidR="00EF0D9E">
        <w:rPr>
          <w:rFonts w:cs="Arial"/>
        </w:rPr>
        <w:t>OUG nr. 57/2019 privind Codul administrativ</w:t>
      </w:r>
      <w:r w:rsidR="00515CFE">
        <w:rPr>
          <w:rFonts w:cs="Arial"/>
        </w:rPr>
        <w:t>, cu modificările şi completările ulterioare</w:t>
      </w:r>
    </w:p>
    <w:p w:rsidR="00F061C9" w:rsidRDefault="00F061C9" w:rsidP="00F061C9">
      <w:pPr>
        <w:rPr>
          <w:rFonts w:cs="Arial"/>
        </w:rPr>
      </w:pPr>
    </w:p>
    <w:p w:rsidR="00E05F07" w:rsidRPr="00F061C9" w:rsidRDefault="00F061C9" w:rsidP="00F061C9">
      <w:pPr>
        <w:jc w:val="center"/>
        <w:rPr>
          <w:rFonts w:cs="Arial"/>
        </w:rPr>
      </w:pPr>
      <w:r>
        <w:rPr>
          <w:rFonts w:cs="Arial"/>
        </w:rPr>
        <w:t>propune</w:t>
      </w:r>
      <w:r w:rsidR="00E05F07" w:rsidRPr="00F061C9">
        <w:rPr>
          <w:rFonts w:cs="Arial"/>
        </w:rPr>
        <w:t>:</w:t>
      </w:r>
    </w:p>
    <w:p w:rsidR="00F061C9" w:rsidRDefault="00F061C9" w:rsidP="00F061C9">
      <w:pPr>
        <w:jc w:val="both"/>
        <w:rPr>
          <w:rFonts w:cs="Arial"/>
        </w:rPr>
      </w:pPr>
    </w:p>
    <w:p w:rsidR="00E05F07" w:rsidRPr="00A61DDA" w:rsidRDefault="00E05F07" w:rsidP="00A61DDA">
      <w:pPr>
        <w:ind w:firstLine="708"/>
        <w:jc w:val="both"/>
      </w:pPr>
      <w:r w:rsidRPr="00F061C9">
        <w:rPr>
          <w:rFonts w:cs="Arial"/>
        </w:rPr>
        <w:t>Art.1 Se aprob</w:t>
      </w:r>
      <w:r w:rsidR="001C44C0">
        <w:rPr>
          <w:rFonts w:cs="Arial"/>
        </w:rPr>
        <w:t xml:space="preserve">ă </w:t>
      </w:r>
      <w:r w:rsidR="00A61DDA" w:rsidRPr="00133BC6">
        <w:t>elabor</w:t>
      </w:r>
      <w:r w:rsidR="00A61DDA">
        <w:t>area</w:t>
      </w:r>
      <w:r w:rsidR="00A61DDA" w:rsidRPr="00133BC6">
        <w:t xml:space="preserve"> Documentaţiei Tehnice de Avizare a Intervenţiei (DALI)  în vederea finanţării obiectivului de investiţii : „Eficientizarea şi modernizarea iluminatului public, oraşul Sărmaşu, judeţul Mureş”.</w:t>
      </w:r>
    </w:p>
    <w:p w:rsidR="00E05F07" w:rsidRPr="00F061C9" w:rsidRDefault="00E05F07" w:rsidP="00E05F07">
      <w:pPr>
        <w:autoSpaceDE w:val="0"/>
        <w:autoSpaceDN w:val="0"/>
        <w:adjustRightInd w:val="0"/>
        <w:ind w:firstLine="708"/>
        <w:jc w:val="both"/>
        <w:rPr>
          <w:rFonts w:cs="Arial"/>
          <w:color w:val="0000FF"/>
        </w:rPr>
      </w:pPr>
      <w:r w:rsidRPr="00F061C9">
        <w:rPr>
          <w:rFonts w:cs="Arial"/>
        </w:rPr>
        <w:t>Art.</w:t>
      </w:r>
      <w:r w:rsidR="00702B08">
        <w:rPr>
          <w:rFonts w:cs="Arial"/>
        </w:rPr>
        <w:t>2</w:t>
      </w:r>
      <w:r w:rsidRPr="00F061C9">
        <w:rPr>
          <w:rFonts w:cs="Arial"/>
        </w:rPr>
        <w:t xml:space="preserve"> Prezenta hotărâre se  comunica: Instituţiei Prefectului Judeţul Mureş în vedere exercitării controlului de legalitate al actelor administrative</w:t>
      </w:r>
      <w:r w:rsidR="00BC451C">
        <w:rPr>
          <w:rFonts w:cs="Arial"/>
        </w:rPr>
        <w:t>,</w:t>
      </w:r>
      <w:r w:rsidRPr="00F061C9">
        <w:rPr>
          <w:rFonts w:cs="Arial"/>
        </w:rPr>
        <w:t xml:space="preserve"> Primarului oraşului Sărmaşu şi p</w:t>
      </w:r>
      <w:r w:rsidR="00BC451C">
        <w:rPr>
          <w:rFonts w:cs="Arial"/>
        </w:rPr>
        <w:t>ublicare în Monitorul Oficial Local</w:t>
      </w:r>
      <w:r w:rsidRPr="00F061C9">
        <w:rPr>
          <w:rFonts w:cs="Arial"/>
        </w:rPr>
        <w:t>.</w:t>
      </w:r>
      <w:r w:rsidRPr="00F061C9">
        <w:rPr>
          <w:rFonts w:cs="Arial"/>
        </w:rPr>
        <w:tab/>
      </w:r>
    </w:p>
    <w:p w:rsidR="00E05F07" w:rsidRDefault="00E05F07" w:rsidP="00E05F07">
      <w:pPr>
        <w:jc w:val="both"/>
        <w:rPr>
          <w:rFonts w:eastAsia="Umbra BT" w:cs="Arial"/>
        </w:rPr>
      </w:pPr>
    </w:p>
    <w:p w:rsidR="00702B08" w:rsidRDefault="00702B08" w:rsidP="00E05F07">
      <w:pPr>
        <w:jc w:val="both"/>
        <w:rPr>
          <w:rFonts w:eastAsia="Umbra BT" w:cs="Arial"/>
        </w:rPr>
      </w:pPr>
    </w:p>
    <w:p w:rsidR="00702B08" w:rsidRPr="00F061C9" w:rsidRDefault="00702B08" w:rsidP="00E05F07">
      <w:pPr>
        <w:jc w:val="both"/>
        <w:rPr>
          <w:rFonts w:eastAsia="Umbra BT" w:cs="Arial"/>
        </w:rPr>
      </w:pPr>
    </w:p>
    <w:p w:rsidR="00E05F07" w:rsidRPr="00F061C9" w:rsidRDefault="00E05F07" w:rsidP="00F061C9">
      <w:pPr>
        <w:tabs>
          <w:tab w:val="left" w:pos="720"/>
          <w:tab w:val="center" w:pos="4536"/>
          <w:tab w:val="right" w:pos="9072"/>
        </w:tabs>
        <w:jc w:val="center"/>
        <w:rPr>
          <w:rFonts w:cs="Arial"/>
        </w:rPr>
      </w:pPr>
      <w:r w:rsidRPr="00F061C9">
        <w:rPr>
          <w:rFonts w:cs="Arial"/>
        </w:rPr>
        <w:t>Primar,</w:t>
      </w:r>
    </w:p>
    <w:p w:rsidR="00E05F07" w:rsidRPr="00F061C9" w:rsidRDefault="00E05F07" w:rsidP="00F061C9">
      <w:pPr>
        <w:jc w:val="center"/>
        <w:rPr>
          <w:rFonts w:cs="Arial"/>
        </w:rPr>
      </w:pPr>
      <w:r w:rsidRPr="00F061C9">
        <w:rPr>
          <w:rFonts w:cs="Arial"/>
        </w:rPr>
        <w:t>Ing. Mocean Ioan</w:t>
      </w:r>
    </w:p>
    <w:p w:rsidR="00E92462" w:rsidRPr="00F061C9" w:rsidRDefault="00E92462" w:rsidP="00F061C9">
      <w:pPr>
        <w:jc w:val="center"/>
        <w:rPr>
          <w:rFonts w:eastAsia="Calibri" w:cs="Arial"/>
          <w:b/>
          <w:lang w:eastAsia="ko-KR"/>
        </w:rPr>
      </w:pPr>
    </w:p>
    <w:p w:rsidR="00727A06" w:rsidRDefault="00727A06" w:rsidP="00727A06">
      <w:pPr>
        <w:rPr>
          <w:rFonts w:cs="Arial"/>
          <w:color w:val="000000"/>
        </w:rPr>
      </w:pPr>
      <w:bookmarkStart w:id="0" w:name="_Hlk40871972"/>
    </w:p>
    <w:p w:rsidR="00727A06" w:rsidRDefault="00727A06" w:rsidP="00727A06">
      <w:pPr>
        <w:rPr>
          <w:rFonts w:cs="Arial"/>
          <w:color w:val="000000"/>
        </w:rPr>
      </w:pPr>
    </w:p>
    <w:p w:rsidR="00727A06" w:rsidRPr="00727A06" w:rsidRDefault="00727A06" w:rsidP="00727A06">
      <w:pPr>
        <w:rPr>
          <w:rFonts w:cs="Arial"/>
          <w:color w:val="000000"/>
        </w:rPr>
      </w:pPr>
      <w:r w:rsidRPr="00727A06">
        <w:rPr>
          <w:rFonts w:cs="Arial"/>
          <w:color w:val="000000"/>
        </w:rPr>
        <w:lastRenderedPageBreak/>
        <w:t>Nr. 3175/22.05.2020</w:t>
      </w:r>
    </w:p>
    <w:p w:rsidR="00727A06" w:rsidRPr="00727A06" w:rsidRDefault="00727A06" w:rsidP="00727A06">
      <w:pPr>
        <w:autoSpaceDE w:val="0"/>
        <w:autoSpaceDN w:val="0"/>
        <w:adjustRightInd w:val="0"/>
        <w:rPr>
          <w:rFonts w:cs="Arial"/>
          <w:color w:val="000000"/>
        </w:rPr>
      </w:pPr>
    </w:p>
    <w:p w:rsidR="00727A06" w:rsidRPr="00727A06" w:rsidRDefault="00727A06" w:rsidP="00727A06">
      <w:pPr>
        <w:autoSpaceDE w:val="0"/>
        <w:autoSpaceDN w:val="0"/>
        <w:adjustRightInd w:val="0"/>
        <w:rPr>
          <w:rFonts w:cs="Arial"/>
          <w:color w:val="000000"/>
        </w:rPr>
      </w:pPr>
    </w:p>
    <w:p w:rsidR="00727A06" w:rsidRPr="00727A06" w:rsidRDefault="00727A06" w:rsidP="00727A06">
      <w:pPr>
        <w:autoSpaceDE w:val="0"/>
        <w:autoSpaceDN w:val="0"/>
        <w:adjustRightInd w:val="0"/>
        <w:rPr>
          <w:rFonts w:cs="Arial"/>
          <w:color w:val="000000"/>
        </w:rPr>
      </w:pPr>
    </w:p>
    <w:p w:rsidR="00727A06" w:rsidRPr="00727A06" w:rsidRDefault="00727A06" w:rsidP="00727A06">
      <w:pPr>
        <w:autoSpaceDE w:val="0"/>
        <w:autoSpaceDN w:val="0"/>
        <w:adjustRightInd w:val="0"/>
        <w:rPr>
          <w:rFonts w:cs="Arial"/>
          <w:color w:val="000000"/>
        </w:rPr>
      </w:pPr>
    </w:p>
    <w:p w:rsidR="00727A06" w:rsidRPr="00727A06" w:rsidRDefault="00727A06" w:rsidP="00727A06">
      <w:pPr>
        <w:autoSpaceDE w:val="0"/>
        <w:autoSpaceDN w:val="0"/>
        <w:adjustRightInd w:val="0"/>
        <w:rPr>
          <w:rFonts w:cs="Arial"/>
          <w:color w:val="000000"/>
        </w:rPr>
      </w:pPr>
    </w:p>
    <w:p w:rsidR="00727A06" w:rsidRPr="00727A06" w:rsidRDefault="00727A06" w:rsidP="00727A06">
      <w:pPr>
        <w:autoSpaceDE w:val="0"/>
        <w:autoSpaceDN w:val="0"/>
        <w:adjustRightInd w:val="0"/>
        <w:rPr>
          <w:rFonts w:cs="Arial"/>
          <w:color w:val="000000"/>
        </w:rPr>
      </w:pPr>
    </w:p>
    <w:p w:rsidR="00727A06" w:rsidRPr="00727A06" w:rsidRDefault="00727A06" w:rsidP="00727A06">
      <w:pPr>
        <w:jc w:val="center"/>
        <w:rPr>
          <w:rFonts w:cs="Arial"/>
        </w:rPr>
      </w:pPr>
      <w:r w:rsidRPr="00727A06">
        <w:rPr>
          <w:rFonts w:cs="Arial"/>
        </w:rPr>
        <w:t>REFERAT DE APROBARE</w:t>
      </w:r>
    </w:p>
    <w:p w:rsidR="00727A06" w:rsidRPr="00727A06" w:rsidRDefault="00727A06" w:rsidP="00727A06">
      <w:pPr>
        <w:jc w:val="center"/>
      </w:pPr>
      <w:r w:rsidRPr="00727A06">
        <w:t>privind aprobarea elaborării Documentaţiei Tehnice de Avizare a Intervenţiei (DALI)  în vederea finanţării obiectivului de investiţii : „Eficientizarea şi modernizarea iluminatului public, oraşul Sărmaşu, judeţul Mureş”.</w:t>
      </w:r>
    </w:p>
    <w:p w:rsidR="00727A06" w:rsidRPr="00727A06" w:rsidRDefault="00727A06" w:rsidP="00727A06">
      <w:pPr>
        <w:autoSpaceDE w:val="0"/>
        <w:autoSpaceDN w:val="0"/>
        <w:adjustRightInd w:val="0"/>
        <w:jc w:val="center"/>
        <w:rPr>
          <w:rFonts w:cs="Arial"/>
          <w:color w:val="000000"/>
        </w:rPr>
      </w:pPr>
    </w:p>
    <w:p w:rsidR="00727A06" w:rsidRPr="00727A06" w:rsidRDefault="00727A06" w:rsidP="00727A06">
      <w:pPr>
        <w:autoSpaceDE w:val="0"/>
        <w:autoSpaceDN w:val="0"/>
        <w:adjustRightInd w:val="0"/>
        <w:jc w:val="center"/>
        <w:rPr>
          <w:rFonts w:cs="Arial"/>
          <w:color w:val="000000"/>
        </w:rPr>
      </w:pPr>
    </w:p>
    <w:p w:rsidR="00727A06" w:rsidRPr="00727A06" w:rsidRDefault="00727A06" w:rsidP="00727A06">
      <w:pPr>
        <w:autoSpaceDE w:val="0"/>
        <w:autoSpaceDN w:val="0"/>
        <w:adjustRightInd w:val="0"/>
        <w:jc w:val="center"/>
        <w:rPr>
          <w:rFonts w:cs="Arial"/>
          <w:color w:val="000000"/>
        </w:rPr>
      </w:pPr>
    </w:p>
    <w:p w:rsidR="00727A06" w:rsidRPr="00727A06" w:rsidRDefault="00727A06" w:rsidP="00727A06">
      <w:pPr>
        <w:jc w:val="both"/>
      </w:pPr>
      <w:r w:rsidRPr="00727A06">
        <w:tab/>
      </w:r>
    </w:p>
    <w:p w:rsidR="00727A06" w:rsidRPr="00727A06" w:rsidRDefault="00727A06" w:rsidP="00727A06">
      <w:pPr>
        <w:jc w:val="both"/>
      </w:pPr>
      <w:r w:rsidRPr="00727A06">
        <w:tab/>
        <w:t>Unul dintre criteriile de calitate ale civilizației moderne îl reprezintă iluminatul public, având rolul de a asigura atât orientarea și circulația în siguranță a pietonilor și vehiculelor pe timp de noapte, cât și crearea unui ambient corespunzător în orele fără lumină naturală.</w:t>
      </w:r>
    </w:p>
    <w:p w:rsidR="00727A06" w:rsidRPr="00727A06" w:rsidRDefault="00727A06" w:rsidP="00727A06">
      <w:pPr>
        <w:jc w:val="both"/>
      </w:pPr>
      <w:r w:rsidRPr="00727A06">
        <w:tab/>
        <w:t>Prin aprobarea elaborării Documentaţiei Tehnice de Avizare a Intervenţiei (DALI)  în vederea finanţării obiectivului de investiţii : „Eficientizarea şi modernizarea iluminatului public, oraşul Sărmaşu, judeţul Mureş” se dorește realizarea unui iluminat corespunzător astfel reducându-se cheltuielile indirecte, accidentele pe timp de noapte precum și faptele de violență. Totodată s-ar îmbunătăți climatul social și cultural prin creșterea siguranței activităților pe timp de noapte.</w:t>
      </w:r>
    </w:p>
    <w:p w:rsidR="00727A06" w:rsidRPr="00727A06" w:rsidRDefault="00727A06" w:rsidP="00727A06">
      <w:pPr>
        <w:jc w:val="both"/>
        <w:rPr>
          <w:rFonts w:cs="Arial"/>
          <w:color w:val="000000"/>
        </w:rPr>
      </w:pPr>
      <w:r w:rsidRPr="00727A06">
        <w:tab/>
      </w:r>
    </w:p>
    <w:p w:rsidR="00727A06" w:rsidRPr="00727A06" w:rsidRDefault="00727A06" w:rsidP="00727A06">
      <w:pPr>
        <w:jc w:val="right"/>
        <w:rPr>
          <w:rFonts w:cs="Arial"/>
          <w:lang w:val="fr-FR"/>
        </w:rPr>
      </w:pPr>
    </w:p>
    <w:p w:rsidR="00727A06" w:rsidRPr="00727A06" w:rsidRDefault="00727A06" w:rsidP="00727A06">
      <w:pPr>
        <w:rPr>
          <w:rFonts w:cs="Arial"/>
          <w:lang w:val="fr-FR"/>
        </w:rPr>
      </w:pPr>
      <w:r w:rsidRPr="00727A06">
        <w:rPr>
          <w:rFonts w:cs="Arial"/>
          <w:lang w:val="fr-FR"/>
        </w:rPr>
        <w:tab/>
      </w:r>
    </w:p>
    <w:p w:rsidR="00727A06" w:rsidRPr="00727A06" w:rsidRDefault="00727A06" w:rsidP="00727A06">
      <w:pPr>
        <w:rPr>
          <w:rFonts w:cs="Arial"/>
          <w:lang w:val="fr-FR"/>
        </w:rPr>
      </w:pPr>
    </w:p>
    <w:p w:rsidR="00727A06" w:rsidRPr="00727A06" w:rsidRDefault="00727A06" w:rsidP="00727A06">
      <w:pPr>
        <w:autoSpaceDE w:val="0"/>
        <w:autoSpaceDN w:val="0"/>
        <w:adjustRightInd w:val="0"/>
        <w:jc w:val="center"/>
        <w:rPr>
          <w:rFonts w:cs="Arial"/>
          <w:color w:val="000000"/>
        </w:rPr>
      </w:pPr>
    </w:p>
    <w:p w:rsidR="00727A06" w:rsidRPr="00727A06" w:rsidRDefault="00727A06" w:rsidP="00727A06">
      <w:pPr>
        <w:autoSpaceDE w:val="0"/>
        <w:autoSpaceDN w:val="0"/>
        <w:adjustRightInd w:val="0"/>
        <w:jc w:val="center"/>
        <w:rPr>
          <w:rFonts w:cs="Arial"/>
          <w:color w:val="000000"/>
        </w:rPr>
      </w:pPr>
    </w:p>
    <w:p w:rsidR="00727A06" w:rsidRPr="00727A06" w:rsidRDefault="00727A06" w:rsidP="00727A06">
      <w:pPr>
        <w:autoSpaceDE w:val="0"/>
        <w:autoSpaceDN w:val="0"/>
        <w:adjustRightInd w:val="0"/>
        <w:jc w:val="center"/>
        <w:rPr>
          <w:rFonts w:cs="Arial"/>
          <w:color w:val="000000"/>
        </w:rPr>
      </w:pPr>
      <w:r w:rsidRPr="00727A06">
        <w:rPr>
          <w:rFonts w:cs="Arial"/>
          <w:color w:val="000000"/>
        </w:rPr>
        <w:t>Primar,</w:t>
      </w:r>
    </w:p>
    <w:p w:rsidR="00727A06" w:rsidRPr="00727A06" w:rsidRDefault="00727A06" w:rsidP="00727A06">
      <w:pPr>
        <w:autoSpaceDE w:val="0"/>
        <w:autoSpaceDN w:val="0"/>
        <w:adjustRightInd w:val="0"/>
        <w:jc w:val="center"/>
        <w:rPr>
          <w:rFonts w:cs="Arial"/>
          <w:color w:val="000000"/>
        </w:rPr>
      </w:pPr>
      <w:r w:rsidRPr="00727A06">
        <w:rPr>
          <w:rFonts w:cs="Arial"/>
          <w:color w:val="000000"/>
        </w:rPr>
        <w:t>ing. Mocean Ioan</w:t>
      </w:r>
    </w:p>
    <w:p w:rsidR="00727A06" w:rsidRPr="00727A06" w:rsidRDefault="00727A06" w:rsidP="00727A06">
      <w:pPr>
        <w:jc w:val="center"/>
        <w:rPr>
          <w:rFonts w:cs="Arial"/>
        </w:rPr>
      </w:pPr>
    </w:p>
    <w:p w:rsidR="00727A06" w:rsidRPr="00727A06" w:rsidRDefault="00727A06" w:rsidP="00727A06">
      <w:pPr>
        <w:jc w:val="center"/>
        <w:rPr>
          <w:rFonts w:cs="Arial"/>
        </w:rPr>
      </w:pPr>
    </w:p>
    <w:bookmarkEnd w:id="0"/>
    <w:p w:rsidR="00727A06" w:rsidRPr="00727A06" w:rsidRDefault="00727A06" w:rsidP="00727A06">
      <w:pPr>
        <w:rPr>
          <w:rFonts w:cs="Arial"/>
        </w:rPr>
      </w:pPr>
    </w:p>
    <w:p w:rsidR="00727A06" w:rsidRPr="00727A06" w:rsidRDefault="00727A06" w:rsidP="00727A06">
      <w:pPr>
        <w:rPr>
          <w:rFonts w:cs="Arial"/>
          <w:lang w:val="en-US"/>
        </w:rPr>
      </w:pPr>
      <w:r w:rsidRPr="00727A06">
        <w:rPr>
          <w:rFonts w:cs="Arial"/>
          <w:lang w:val="en-US"/>
        </w:rPr>
        <w:t>Nr. 3177/22.05.2020</w:t>
      </w:r>
    </w:p>
    <w:p w:rsidR="00727A06" w:rsidRPr="00727A06" w:rsidRDefault="00727A06" w:rsidP="00727A06">
      <w:pPr>
        <w:rPr>
          <w:rFonts w:cs="Arial"/>
          <w:lang w:val="en-US"/>
        </w:rPr>
      </w:pPr>
    </w:p>
    <w:p w:rsidR="00727A06" w:rsidRPr="00727A06" w:rsidRDefault="00727A06" w:rsidP="00727A06">
      <w:pPr>
        <w:rPr>
          <w:rFonts w:cs="Arial"/>
          <w:lang w:val="en-US"/>
        </w:rPr>
      </w:pPr>
    </w:p>
    <w:p w:rsidR="00727A06" w:rsidRPr="00727A06" w:rsidRDefault="00727A06" w:rsidP="00727A06">
      <w:pPr>
        <w:jc w:val="center"/>
        <w:rPr>
          <w:lang w:val="en-US"/>
        </w:rPr>
      </w:pPr>
      <w:r w:rsidRPr="00727A06">
        <w:rPr>
          <w:lang w:val="en-US"/>
        </w:rPr>
        <w:t>REFERAT DE SPECIALITATE</w:t>
      </w:r>
    </w:p>
    <w:p w:rsidR="00727A06" w:rsidRPr="00727A06" w:rsidRDefault="00727A06" w:rsidP="00727A06">
      <w:pPr>
        <w:jc w:val="center"/>
      </w:pPr>
      <w:r w:rsidRPr="00727A06">
        <w:t>privind aprobarea elaborării Documentaţiei Tehnice de Avizare a Intervenţiei (DALI)  în vederea finanţării obiectivului de investiţii : „Eficientizarea şi modernizarea iluminatului public, oraşul Sărmaşu, judeţul Mureş”.</w:t>
      </w:r>
    </w:p>
    <w:p w:rsidR="00727A06" w:rsidRPr="00727A06" w:rsidRDefault="00727A06" w:rsidP="00727A06">
      <w:pPr>
        <w:jc w:val="center"/>
        <w:rPr>
          <w:lang w:val="en-US"/>
        </w:rPr>
      </w:pPr>
    </w:p>
    <w:p w:rsidR="00727A06" w:rsidRPr="00727A06" w:rsidRDefault="00727A06" w:rsidP="00727A06">
      <w:pPr>
        <w:rPr>
          <w:lang w:val="en-US"/>
        </w:rPr>
      </w:pPr>
      <w:r w:rsidRPr="00727A06">
        <w:rPr>
          <w:lang w:val="en-US"/>
        </w:rPr>
        <w:tab/>
      </w:r>
    </w:p>
    <w:p w:rsidR="00727A06" w:rsidRPr="00727A06" w:rsidRDefault="00727A06" w:rsidP="00727A06">
      <w:pPr>
        <w:jc w:val="both"/>
        <w:rPr>
          <w:lang w:val="en-US"/>
        </w:rPr>
      </w:pPr>
      <w:r w:rsidRPr="00727A06">
        <w:rPr>
          <w:lang w:val="en-US"/>
        </w:rPr>
        <w:tab/>
        <w:t>În strategia de dezvoltare urbană durabilă un aspect important al vieţuirii în comun îl constituie dezvoltarea infrastructurilor de comunicaţii şi transport asigurând totodată şi o calitate ridicată a mediului înconjurător natural.</w:t>
      </w:r>
    </w:p>
    <w:p w:rsidR="00727A06" w:rsidRPr="00727A06" w:rsidRDefault="00727A06" w:rsidP="00727A06">
      <w:pPr>
        <w:jc w:val="both"/>
        <w:rPr>
          <w:lang w:val="en-US"/>
        </w:rPr>
      </w:pPr>
      <w:r w:rsidRPr="00727A06">
        <w:rPr>
          <w:lang w:val="en-US"/>
        </w:rPr>
        <w:lastRenderedPageBreak/>
        <w:t>O axă a acestei strategii este eficientizarea energetică şi gestionarea inteligentă a energiei în infrastructura de iluminat public.În acest sens, Ministerul Mediului, Apelor şi Pădurilor a emis un Ordin prin care aprobă Ghidul de finanţare a Programului privind sprijinirea eficienţei energetice şi a gestionării inteligente a energiei în infrastructura de ilumunat public.</w:t>
      </w:r>
    </w:p>
    <w:p w:rsidR="00727A06" w:rsidRPr="00727A06" w:rsidRDefault="00727A06" w:rsidP="00727A06">
      <w:pPr>
        <w:jc w:val="both"/>
      </w:pPr>
      <w:r w:rsidRPr="00727A06">
        <w:t xml:space="preserve">Obiectivul Programului îl reprezintă creșterea eficienței energetice a sistemelor de iluminat public. </w:t>
      </w:r>
    </w:p>
    <w:p w:rsidR="00727A06" w:rsidRPr="00727A06" w:rsidRDefault="00727A06" w:rsidP="00727A06">
      <w:pPr>
        <w:jc w:val="both"/>
      </w:pPr>
      <w:r w:rsidRPr="00727A06">
        <w:t xml:space="preserve">Scopul Programului îl reprezintă îmbunătăţirea calităţii mediului prin reducerea emisiilor de gaze cu efect de seră prin utilizarea unor corpuri de iluminat LED cu eficiență energetică ridicată. </w:t>
      </w:r>
    </w:p>
    <w:p w:rsidR="00727A06" w:rsidRPr="00727A06" w:rsidRDefault="00727A06" w:rsidP="00727A06">
      <w:pPr>
        <w:jc w:val="both"/>
      </w:pPr>
      <w:r w:rsidRPr="00727A06">
        <w:t xml:space="preserve">Obiectul Programului vizează modernizarea sistemelor de iluminat public prin înlocuirea corpurilor de iluminat având un consum ridicat de energie electrică cu corpuri de iluminat LED, precum şi achiziţionarea şi instalarea sistemelor de dimare/telegestiune care permit reglarea fluxului luminos la nivelul întregului obiect de investiţii. </w:t>
      </w:r>
    </w:p>
    <w:p w:rsidR="00727A06" w:rsidRPr="00727A06" w:rsidRDefault="00727A06" w:rsidP="00727A06">
      <w:pPr>
        <w:jc w:val="both"/>
      </w:pPr>
      <w:r w:rsidRPr="00727A06">
        <w:t xml:space="preserve">Indicatorii de performanţă ai Programului sunt: </w:t>
      </w:r>
    </w:p>
    <w:p w:rsidR="00727A06" w:rsidRPr="00727A06" w:rsidRDefault="00727A06" w:rsidP="00727A06">
      <w:pPr>
        <w:jc w:val="both"/>
      </w:pPr>
      <w:r w:rsidRPr="00727A06">
        <w:t xml:space="preserve">-scăderea consumului anual de energie primară în iluminat public (kwh/an). Acest indicator va fi declarat de către beneficiar în raportul de finalizare și în fiecare raport de monitorizare depus anual. </w:t>
      </w:r>
    </w:p>
    <w:p w:rsidR="00727A06" w:rsidRPr="00727A06" w:rsidRDefault="00727A06" w:rsidP="00727A06">
      <w:pPr>
        <w:jc w:val="both"/>
        <w:rPr>
          <w:lang w:val="en-US"/>
        </w:rPr>
      </w:pPr>
      <w:r w:rsidRPr="00727A06">
        <w:t>-scăderea anuală estimată a gazelor cu efect de seră (echiv. tone de CO2). Se va calcula ca sumă a cantității de gaze cu efect de seră diminuată prin implementarea fiecărui proiect. Cantitatea de gaze cu efect de seră diminuată în cadrul fiecărui proiect este cea prevăzută în raportul de finalizare, respectiv în raportul anual de monitorizare.</w:t>
      </w:r>
      <w:r w:rsidRPr="00727A06">
        <w:rPr>
          <w:lang w:val="en-US"/>
        </w:rPr>
        <w:tab/>
      </w:r>
    </w:p>
    <w:p w:rsidR="00727A06" w:rsidRPr="00727A06" w:rsidRDefault="00727A06" w:rsidP="00727A06">
      <w:pPr>
        <w:ind w:firstLine="708"/>
        <w:jc w:val="both"/>
        <w:rPr>
          <w:lang w:val="en-US"/>
        </w:rPr>
      </w:pPr>
      <w:r w:rsidRPr="00727A06">
        <w:rPr>
          <w:lang w:val="en-US"/>
        </w:rPr>
        <w:t xml:space="preserve"> în vedere trendul şi dinamica urbanistică pentru a asigura calitatea vieţuirii în comun la standardele preconizate, recomand aprobarea întocmirii unei documentaţii tehnice D.A.L.I. pentru accesarea fondurilor prevăzute în Program.</w:t>
      </w:r>
    </w:p>
    <w:p w:rsidR="00727A06" w:rsidRPr="00727A06" w:rsidRDefault="00727A06" w:rsidP="00727A06">
      <w:pPr>
        <w:rPr>
          <w:lang w:val="en-US"/>
        </w:rPr>
      </w:pPr>
    </w:p>
    <w:p w:rsidR="00727A06" w:rsidRPr="00727A06" w:rsidRDefault="00727A06" w:rsidP="00727A06">
      <w:pPr>
        <w:rPr>
          <w:lang w:val="en-US"/>
        </w:rPr>
      </w:pPr>
    </w:p>
    <w:p w:rsidR="00727A06" w:rsidRPr="00727A06" w:rsidRDefault="00727A06" w:rsidP="00727A06">
      <w:pPr>
        <w:jc w:val="center"/>
        <w:rPr>
          <w:rFonts w:cs="Arial"/>
          <w:bCs/>
        </w:rPr>
      </w:pPr>
      <w:r w:rsidRPr="00727A06">
        <w:rPr>
          <w:rFonts w:cs="Arial"/>
          <w:bCs/>
        </w:rPr>
        <w:t>Inspector superior:</w:t>
      </w:r>
    </w:p>
    <w:p w:rsidR="00727A06" w:rsidRPr="00727A06" w:rsidRDefault="00727A06" w:rsidP="00727A06">
      <w:pPr>
        <w:jc w:val="center"/>
        <w:rPr>
          <w:rFonts w:cs="Arial"/>
          <w:bCs/>
        </w:rPr>
      </w:pPr>
      <w:r w:rsidRPr="00727A06">
        <w:rPr>
          <w:rFonts w:cs="Arial"/>
          <w:bCs/>
        </w:rPr>
        <w:t>Ing.Kelemen Ioan-Alexandru</w:t>
      </w:r>
    </w:p>
    <w:p w:rsidR="00727A06" w:rsidRPr="00727A06" w:rsidRDefault="00727A06" w:rsidP="00727A06">
      <w:pPr>
        <w:jc w:val="center"/>
        <w:rPr>
          <w:rFonts w:cs="Arial"/>
          <w:bCs/>
        </w:rPr>
      </w:pPr>
    </w:p>
    <w:p w:rsidR="00E92462" w:rsidRPr="00F061C9" w:rsidRDefault="00E92462" w:rsidP="00F061C9">
      <w:pPr>
        <w:jc w:val="center"/>
        <w:rPr>
          <w:rFonts w:eastAsia="Calibri" w:cs="Arial"/>
          <w:b/>
          <w:lang w:eastAsia="ko-KR"/>
        </w:rPr>
      </w:pPr>
    </w:p>
    <w:sectPr w:rsidR="00E92462" w:rsidRPr="00F061C9" w:rsidSect="00783195">
      <w:footerReference w:type="default" r:id="rId10"/>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74847" w:rsidRDefault="00374847" w:rsidP="008469C7">
      <w:r>
        <w:separator/>
      </w:r>
    </w:p>
  </w:endnote>
  <w:endnote w:type="continuationSeparator" w:id="0">
    <w:p w:rsidR="00374847" w:rsidRDefault="00374847"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mbra BT">
    <w:altName w:val="Times New Roman"/>
    <w:charset w:val="00"/>
    <w:family w:val="auto"/>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469C7" w:rsidRDefault="008469C7" w:rsidP="008469C7">
    <w:pPr>
      <w:pStyle w:val="Subsol"/>
      <w:jc w:val="center"/>
      <w:rPr>
        <w:sz w:val="18"/>
        <w:szCs w:val="18"/>
        <w:lang w:val="en-US"/>
      </w:rPr>
    </w:pPr>
  </w:p>
  <w:p w:rsidR="008469C7" w:rsidRDefault="00E91F39" w:rsidP="008469C7">
    <w:pPr>
      <w:pStyle w:val="Subsol"/>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CB0D1E6" wp14:editId="667128D0">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52BBC3"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" strokeweight="3pt">
              <v:stroke linestyle="thinThick"/>
            </v:line>
          </w:pict>
        </mc:Fallback>
      </mc:AlternateContent>
    </w:r>
  </w:p>
  <w:p w:rsidR="00E91F39" w:rsidRPr="00BC451C" w:rsidRDefault="00E91F39" w:rsidP="00BC451C">
    <w:pPr>
      <w:pStyle w:val="Subsol"/>
      <w:jc w:val="center"/>
      <w:rPr>
        <w:sz w:val="18"/>
        <w:szCs w:val="18"/>
        <w:lang w:val="fr-FR"/>
      </w:rPr>
    </w:pPr>
    <w:r>
      <w:rPr>
        <w:sz w:val="18"/>
        <w:szCs w:val="18"/>
        <w:lang w:val="fr-FR"/>
      </w:rPr>
      <w:t>SECRETAR</w:t>
    </w:r>
    <w:r w:rsidR="00BC451C">
      <w:rPr>
        <w:sz w:val="18"/>
        <w:szCs w:val="18"/>
        <w:lang w:val="fr-FR"/>
      </w:rPr>
      <w:t xml:space="preserve"> GENERAL</w:t>
    </w:r>
    <w:r>
      <w:rPr>
        <w:sz w:val="18"/>
        <w:szCs w:val="18"/>
        <w:lang w:val="en-US"/>
      </w:rPr>
      <w:t xml:space="preserve"> </w:t>
    </w:r>
  </w:p>
  <w:p w:rsidR="008469C7" w:rsidRDefault="008469C7" w:rsidP="008469C7">
    <w:pPr>
      <w:pStyle w:val="Subsol"/>
      <w:jc w:val="center"/>
      <w:rPr>
        <w:sz w:val="18"/>
        <w:szCs w:val="18"/>
        <w:lang w:val="en-US"/>
      </w:rPr>
    </w:pPr>
    <w:r>
      <w:rPr>
        <w:sz w:val="18"/>
        <w:szCs w:val="18"/>
        <w:lang w:val="en-US"/>
      </w:rPr>
      <w:t>RO 6405259 Sărmaşu, str. Republicii nr. 63, cod poştal 547515</w:t>
    </w:r>
  </w:p>
  <w:p w:rsidR="008469C7" w:rsidRDefault="008469C7" w:rsidP="008469C7">
    <w:pPr>
      <w:pStyle w:val="Subsol"/>
      <w:jc w:val="center"/>
      <w:rPr>
        <w:sz w:val="18"/>
        <w:szCs w:val="18"/>
        <w:lang w:val="en-US"/>
      </w:rPr>
    </w:pPr>
    <w:r>
      <w:rPr>
        <w:sz w:val="18"/>
        <w:szCs w:val="18"/>
        <w:lang w:val="en-US"/>
      </w:rPr>
      <w:t xml:space="preserve">Telefon: 0265-421855 </w:t>
    </w:r>
    <w:r>
      <w:rPr>
        <w:rFonts w:cs="Arial"/>
        <w:sz w:val="18"/>
        <w:szCs w:val="18"/>
        <w:lang w:val="en-US"/>
      </w:rPr>
      <w:t>•</w:t>
    </w:r>
    <w:r>
      <w:rPr>
        <w:sz w:val="18"/>
        <w:szCs w:val="18"/>
        <w:lang w:val="en-US"/>
      </w:rPr>
      <w:t xml:space="preserve"> Fax: 0265-421018 </w:t>
    </w:r>
    <w:r>
      <w:rPr>
        <w:rFonts w:cs="Arial"/>
        <w:sz w:val="18"/>
        <w:szCs w:val="18"/>
        <w:lang w:val="en-US"/>
      </w:rPr>
      <w:t xml:space="preserve">• email : </w:t>
    </w:r>
    <w:r w:rsidR="00BC451C">
      <w:rPr>
        <w:rFonts w:cs="Arial"/>
        <w:sz w:val="18"/>
        <w:szCs w:val="18"/>
        <w:lang w:val="en-US"/>
      </w:rPr>
      <w:t>secretar</w:t>
    </w:r>
    <w:r w:rsidRPr="00C63B55">
      <w:rPr>
        <w:rFonts w:cs="Arial"/>
        <w:sz w:val="18"/>
        <w:szCs w:val="18"/>
        <w:lang w:val="en-US"/>
      </w:rPr>
      <w:t>@sarmasu.ro</w:t>
    </w:r>
  </w:p>
  <w:p w:rsidR="00783195" w:rsidRDefault="0078319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74847" w:rsidRDefault="00374847" w:rsidP="008469C7">
      <w:r>
        <w:separator/>
      </w:r>
    </w:p>
  </w:footnote>
  <w:footnote w:type="continuationSeparator" w:id="0">
    <w:p w:rsidR="00374847" w:rsidRDefault="00374847"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716D"/>
    <w:multiLevelType w:val="hybridMultilevel"/>
    <w:tmpl w:val="872E528E"/>
    <w:lvl w:ilvl="0" w:tplc="AFDABDE4">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4D033640"/>
    <w:multiLevelType w:val="hybridMultilevel"/>
    <w:tmpl w:val="5000A08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3" w15:restartNumberingAfterBreak="0">
    <w:nsid w:val="527F1585"/>
    <w:multiLevelType w:val="hybridMultilevel"/>
    <w:tmpl w:val="BBA069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6FE87524"/>
    <w:multiLevelType w:val="hybridMultilevel"/>
    <w:tmpl w:val="2DD80B3C"/>
    <w:lvl w:ilvl="0" w:tplc="8098A8AA">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764D3665"/>
    <w:multiLevelType w:val="hybridMultilevel"/>
    <w:tmpl w:val="CFCC5152"/>
    <w:lvl w:ilvl="0" w:tplc="0418000D">
      <w:start w:val="1"/>
      <w:numFmt w:val="bullet"/>
      <w:lvlText w:val=""/>
      <w:lvlJc w:val="left"/>
      <w:pPr>
        <w:ind w:left="643" w:hanging="360"/>
      </w:pPr>
      <w:rPr>
        <w:rFonts w:ascii="Wingdings" w:hAnsi="Wingdings" w:hint="default"/>
        <w:color w:val="auto"/>
        <w:sz w:val="24"/>
        <w:szCs w:val="16"/>
      </w:rPr>
    </w:lvl>
    <w:lvl w:ilvl="1" w:tplc="04180003" w:tentative="1">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A4F16"/>
    <w:rsid w:val="000D0A01"/>
    <w:rsid w:val="000D789C"/>
    <w:rsid w:val="000E7CB5"/>
    <w:rsid w:val="000E7FB4"/>
    <w:rsid w:val="0011751B"/>
    <w:rsid w:val="00133BC6"/>
    <w:rsid w:val="00151B08"/>
    <w:rsid w:val="001C44C0"/>
    <w:rsid w:val="00297C03"/>
    <w:rsid w:val="00313C6C"/>
    <w:rsid w:val="003435CC"/>
    <w:rsid w:val="00374847"/>
    <w:rsid w:val="003756F2"/>
    <w:rsid w:val="003C1089"/>
    <w:rsid w:val="003D6B49"/>
    <w:rsid w:val="003E6E06"/>
    <w:rsid w:val="004C2FEF"/>
    <w:rsid w:val="005111EA"/>
    <w:rsid w:val="00515CFE"/>
    <w:rsid w:val="005434FB"/>
    <w:rsid w:val="00560345"/>
    <w:rsid w:val="005E4A43"/>
    <w:rsid w:val="005F347A"/>
    <w:rsid w:val="006243D2"/>
    <w:rsid w:val="00625E8F"/>
    <w:rsid w:val="0063449E"/>
    <w:rsid w:val="00635AED"/>
    <w:rsid w:val="00640436"/>
    <w:rsid w:val="006B1A02"/>
    <w:rsid w:val="00702B08"/>
    <w:rsid w:val="00727363"/>
    <w:rsid w:val="00727A06"/>
    <w:rsid w:val="00743B3B"/>
    <w:rsid w:val="007464B8"/>
    <w:rsid w:val="00783195"/>
    <w:rsid w:val="00787757"/>
    <w:rsid w:val="007A00AD"/>
    <w:rsid w:val="007D1462"/>
    <w:rsid w:val="007F49E7"/>
    <w:rsid w:val="008469C7"/>
    <w:rsid w:val="0089525E"/>
    <w:rsid w:val="008D1FD0"/>
    <w:rsid w:val="008D7193"/>
    <w:rsid w:val="00932253"/>
    <w:rsid w:val="00967FBA"/>
    <w:rsid w:val="009B5F23"/>
    <w:rsid w:val="009F7467"/>
    <w:rsid w:val="00A61DDA"/>
    <w:rsid w:val="00A67671"/>
    <w:rsid w:val="00A87F0A"/>
    <w:rsid w:val="00AA051C"/>
    <w:rsid w:val="00AE765B"/>
    <w:rsid w:val="00B056A2"/>
    <w:rsid w:val="00B46429"/>
    <w:rsid w:val="00B8212D"/>
    <w:rsid w:val="00BC451C"/>
    <w:rsid w:val="00BD762F"/>
    <w:rsid w:val="00C741BC"/>
    <w:rsid w:val="00C87E72"/>
    <w:rsid w:val="00CE2CFC"/>
    <w:rsid w:val="00D773C1"/>
    <w:rsid w:val="00D776DE"/>
    <w:rsid w:val="00DB7A9E"/>
    <w:rsid w:val="00DC2D32"/>
    <w:rsid w:val="00DF76DB"/>
    <w:rsid w:val="00E05F07"/>
    <w:rsid w:val="00E079F5"/>
    <w:rsid w:val="00E40882"/>
    <w:rsid w:val="00E77085"/>
    <w:rsid w:val="00E91F39"/>
    <w:rsid w:val="00E92462"/>
    <w:rsid w:val="00EB0EF5"/>
    <w:rsid w:val="00EE3AE0"/>
    <w:rsid w:val="00EF0C3E"/>
    <w:rsid w:val="00EF0D9E"/>
    <w:rsid w:val="00F061C9"/>
    <w:rsid w:val="00F11C4D"/>
    <w:rsid w:val="00F6324C"/>
    <w:rsid w:val="00FB226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3651DC"/>
  <w15:docId w15:val="{4252932B-F2D2-4066-BF62-C28C1057C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8469C7"/>
    <w:pPr>
      <w:tabs>
        <w:tab w:val="center" w:pos="4536"/>
        <w:tab w:val="right" w:pos="9072"/>
      </w:tabs>
    </w:pPr>
  </w:style>
  <w:style w:type="character" w:customStyle="1" w:styleId="AntetCaracter">
    <w:name w:val="Antet Caracter"/>
    <w:basedOn w:val="Fontdeparagrafimplicit"/>
    <w:link w:val="Antet"/>
    <w:rsid w:val="008469C7"/>
    <w:rPr>
      <w:rFonts w:ascii="Arial" w:eastAsia="Times New Roman" w:hAnsi="Arial" w:cs="Times New Roman"/>
      <w:sz w:val="24"/>
      <w:szCs w:val="24"/>
      <w:lang w:eastAsia="ro-RO"/>
    </w:rPr>
  </w:style>
  <w:style w:type="paragraph" w:styleId="Subsol">
    <w:name w:val="footer"/>
    <w:basedOn w:val="Normal"/>
    <w:link w:val="SubsolCaracter"/>
    <w:unhideWhenUsed/>
    <w:rsid w:val="008469C7"/>
    <w:pPr>
      <w:tabs>
        <w:tab w:val="center" w:pos="4513"/>
        <w:tab w:val="right" w:pos="9026"/>
      </w:tabs>
    </w:pPr>
  </w:style>
  <w:style w:type="character" w:customStyle="1" w:styleId="SubsolCaracter">
    <w:name w:val="Subsol Caracter"/>
    <w:basedOn w:val="Fontdeparagrafimplicit"/>
    <w:link w:val="Subsol"/>
    <w:uiPriority w:val="99"/>
    <w:rsid w:val="008469C7"/>
    <w:rPr>
      <w:rFonts w:ascii="Arial" w:eastAsia="Times New Roman" w:hAnsi="Arial" w:cs="Times New Roman"/>
      <w:sz w:val="24"/>
      <w:szCs w:val="24"/>
      <w:lang w:eastAsia="ro-RO"/>
    </w:rPr>
  </w:style>
  <w:style w:type="paragraph" w:styleId="TextnBalon">
    <w:name w:val="Balloon Text"/>
    <w:basedOn w:val="Normal"/>
    <w:link w:val="TextnBalonCaracter"/>
    <w:uiPriority w:val="99"/>
    <w:semiHidden/>
    <w:unhideWhenUsed/>
    <w:rsid w:val="00D776DE"/>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776DE"/>
    <w:rPr>
      <w:rFonts w:ascii="Segoe UI" w:eastAsia="Times New Roman" w:hAnsi="Segoe UI" w:cs="Segoe UI"/>
      <w:sz w:val="18"/>
      <w:szCs w:val="18"/>
      <w:lang w:eastAsia="ro-RO"/>
    </w:rPr>
  </w:style>
  <w:style w:type="paragraph" w:styleId="Corptext">
    <w:name w:val="Body Text"/>
    <w:basedOn w:val="Normal"/>
    <w:link w:val="CorptextCaracter"/>
    <w:semiHidden/>
    <w:unhideWhenUsed/>
    <w:rsid w:val="005111EA"/>
    <w:pPr>
      <w:spacing w:after="120"/>
    </w:pPr>
  </w:style>
  <w:style w:type="character" w:customStyle="1" w:styleId="CorptextCaracter">
    <w:name w:val="Corp text Caracter"/>
    <w:basedOn w:val="Fontdeparagrafimplicit"/>
    <w:link w:val="Corptext"/>
    <w:semiHidden/>
    <w:rsid w:val="005111EA"/>
    <w:rPr>
      <w:rFonts w:ascii="Arial" w:eastAsia="Times New Roman" w:hAnsi="Arial" w:cs="Times New Roman"/>
      <w:sz w:val="24"/>
      <w:szCs w:val="24"/>
      <w:lang w:eastAsia="ro-RO"/>
    </w:rPr>
  </w:style>
  <w:style w:type="paragraph" w:styleId="Textnotdesubsol">
    <w:name w:val="footnote text"/>
    <w:basedOn w:val="Normal"/>
    <w:link w:val="TextnotdesubsolCaracter"/>
    <w:uiPriority w:val="99"/>
    <w:semiHidden/>
    <w:unhideWhenUsed/>
    <w:rsid w:val="00E92462"/>
    <w:rPr>
      <w:sz w:val="20"/>
      <w:szCs w:val="20"/>
    </w:rPr>
  </w:style>
  <w:style w:type="character" w:customStyle="1" w:styleId="TextnotdesubsolCaracter">
    <w:name w:val="Text notă de subsol Caracter"/>
    <w:basedOn w:val="Fontdeparagrafimplicit"/>
    <w:link w:val="Textnotdesubsol"/>
    <w:uiPriority w:val="99"/>
    <w:semiHidden/>
    <w:rsid w:val="00E92462"/>
    <w:rPr>
      <w:rFonts w:ascii="Arial" w:eastAsia="Times New Roman" w:hAnsi="Arial" w:cs="Times New Roman"/>
      <w:sz w:val="20"/>
      <w:szCs w:val="20"/>
      <w:lang w:eastAsia="ro-RO"/>
    </w:rPr>
  </w:style>
  <w:style w:type="character" w:styleId="Hyperlink">
    <w:name w:val="Hyperlink"/>
    <w:basedOn w:val="Fontdeparagrafimplicit"/>
    <w:uiPriority w:val="99"/>
    <w:semiHidden/>
    <w:unhideWhenUsed/>
    <w:rsid w:val="00BC45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399957">
      <w:bodyDiv w:val="1"/>
      <w:marLeft w:val="0"/>
      <w:marRight w:val="0"/>
      <w:marTop w:val="0"/>
      <w:marBottom w:val="0"/>
      <w:divBdr>
        <w:top w:val="none" w:sz="0" w:space="0" w:color="auto"/>
        <w:left w:val="none" w:sz="0" w:space="0" w:color="auto"/>
        <w:bottom w:val="none" w:sz="0" w:space="0" w:color="auto"/>
        <w:right w:val="none" w:sz="0" w:space="0" w:color="auto"/>
      </w:divBdr>
    </w:div>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2912133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3</Pages>
  <Words>789</Words>
  <Characters>4503</Characters>
  <Application>Microsoft Office Word</Application>
  <DocSecurity>0</DocSecurity>
  <Lines>37</Lines>
  <Paragraphs>10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Jurist</cp:lastModifiedBy>
  <cp:revision>37</cp:revision>
  <cp:lastPrinted>2020-05-22T08:49:00Z</cp:lastPrinted>
  <dcterms:created xsi:type="dcterms:W3CDTF">2018-09-20T08:56:00Z</dcterms:created>
  <dcterms:modified xsi:type="dcterms:W3CDTF">2020-05-22T08:57:00Z</dcterms:modified>
</cp:coreProperties>
</file>